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F05AB3" w14:paraId="28E6C4EE" w14:textId="77777777" w:rsidTr="003F2063">
        <w:trPr>
          <w:trHeight w:val="1276"/>
        </w:trPr>
        <w:tc>
          <w:tcPr>
            <w:tcW w:w="8891" w:type="dxa"/>
          </w:tcPr>
          <w:p w14:paraId="28E6C4ED" w14:textId="2D4F778A" w:rsidR="003F2063" w:rsidRPr="00930B9A" w:rsidRDefault="007814FB" w:rsidP="003F2063">
            <w:pPr>
              <w:jc w:val="right"/>
              <w:rPr>
                <w:color w:val="262626" w:themeColor="text1" w:themeTint="D9"/>
                <w:sz w:val="24"/>
                <w:szCs w:val="24"/>
              </w:rPr>
            </w:pPr>
            <w:bookmarkStart w:id="0" w:name="_GoBack"/>
            <w:bookmarkEnd w:id="0"/>
            <w:proofErr w:type="spellStart"/>
            <w:r w:rsidRPr="00FA7129">
              <w:rPr>
                <w:sz w:val="24"/>
                <w:szCs w:val="24"/>
              </w:rPr>
              <w:t>Guimardstraat</w:t>
            </w:r>
            <w:proofErr w:type="spellEnd"/>
            <w:r w:rsidRPr="00FA7129">
              <w:rPr>
                <w:sz w:val="24"/>
                <w:szCs w:val="24"/>
              </w:rPr>
              <w:t xml:space="preserve"> 1 </w:t>
            </w:r>
            <w:r w:rsidR="0033205A" w:rsidRPr="0033205A">
              <w:rPr>
                <w:rFonts w:eastAsia="Wingdings" w:cs="Wingdings"/>
                <w:sz w:val="24"/>
                <w:szCs w:val="24"/>
              </w:rPr>
              <w:t>-</w:t>
            </w:r>
            <w:r w:rsidRPr="00FA7129">
              <w:rPr>
                <w:sz w:val="24"/>
                <w:szCs w:val="24"/>
              </w:rPr>
              <w:t xml:space="preserve"> 1040 BRUSSEL</w:t>
            </w:r>
            <w:r w:rsidRPr="00930B9A">
              <w:rPr>
                <w:color w:val="262626" w:themeColor="text1" w:themeTint="D9"/>
              </w:rPr>
              <w:br/>
            </w:r>
            <w:hyperlink r:id="rId11" w:history="1">
              <w:r w:rsidRPr="00C94071">
                <w:rPr>
                  <w:rStyle w:val="Hyperlink"/>
                  <w:color w:val="262626" w:themeColor="text1" w:themeTint="D9"/>
                  <w:u w:val="none"/>
                </w:rPr>
                <w:t>www.katholiekonderwijs.vlaanderen</w:t>
              </w:r>
            </w:hyperlink>
          </w:p>
        </w:tc>
      </w:tr>
    </w:tbl>
    <w:p w14:paraId="28E6C4EF" w14:textId="77777777" w:rsidR="003F2063" w:rsidRPr="00930B9A" w:rsidRDefault="007814FB" w:rsidP="003F2063">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14:anchorId="28E6C640" wp14:editId="28E6C64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F05AB3" w14:paraId="28E6C4F2" w14:textId="77777777" w:rsidTr="003F2063">
        <w:tc>
          <w:tcPr>
            <w:tcW w:w="1985" w:type="dxa"/>
            <w:tcBorders>
              <w:top w:val="nil"/>
              <w:left w:val="nil"/>
              <w:bottom w:val="single" w:sz="4" w:space="0" w:color="auto"/>
              <w:right w:val="nil"/>
            </w:tcBorders>
          </w:tcPr>
          <w:p w14:paraId="28E6C4F0" w14:textId="77777777" w:rsidR="003F2063" w:rsidRPr="007674D8" w:rsidRDefault="003F2063" w:rsidP="003F2063">
            <w:pPr>
              <w:spacing w:after="240"/>
              <w:rPr>
                <w:color w:val="262626" w:themeColor="text1" w:themeTint="D9"/>
              </w:rPr>
            </w:pPr>
          </w:p>
        </w:tc>
        <w:tc>
          <w:tcPr>
            <w:tcW w:w="6906" w:type="dxa"/>
            <w:tcBorders>
              <w:top w:val="nil"/>
              <w:left w:val="nil"/>
              <w:bottom w:val="single" w:sz="4" w:space="0" w:color="auto"/>
              <w:right w:val="nil"/>
            </w:tcBorders>
          </w:tcPr>
          <w:p w14:paraId="28E6C4F1" w14:textId="77777777" w:rsidR="003F2063" w:rsidRPr="007674D8" w:rsidRDefault="007814FB" w:rsidP="003F2063">
            <w:pPr>
              <w:spacing w:before="60" w:after="240"/>
              <w:jc w:val="right"/>
              <w:rPr>
                <w:b/>
                <w:color w:val="262626" w:themeColor="text1" w:themeTint="D9"/>
                <w:sz w:val="24"/>
                <w:szCs w:val="24"/>
              </w:rPr>
            </w:pPr>
            <w:r w:rsidRPr="007674D8">
              <w:rPr>
                <w:b/>
                <w:color w:val="262626" w:themeColor="text1" w:themeTint="D9"/>
                <w:sz w:val="24"/>
                <w:szCs w:val="24"/>
              </w:rPr>
              <w:t>BIJLAGE</w:t>
            </w:r>
          </w:p>
        </w:tc>
      </w:tr>
      <w:tr w:rsidR="00F05AB3" w14:paraId="28E6C4F5" w14:textId="77777777" w:rsidTr="003F2063">
        <w:tc>
          <w:tcPr>
            <w:tcW w:w="1985" w:type="dxa"/>
            <w:tcBorders>
              <w:top w:val="single" w:sz="4" w:space="0" w:color="auto"/>
              <w:left w:val="nil"/>
              <w:bottom w:val="nil"/>
              <w:right w:val="nil"/>
            </w:tcBorders>
          </w:tcPr>
          <w:p w14:paraId="28E6C4F3" w14:textId="77777777" w:rsidR="003F2063" w:rsidRPr="007674D8" w:rsidRDefault="007814FB" w:rsidP="003F2063">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14:paraId="28E6C4F4" w14:textId="77777777" w:rsidR="003F2063" w:rsidRPr="00C94071" w:rsidRDefault="007814FB" w:rsidP="003F2063">
            <w:pPr>
              <w:spacing w:before="60" w:after="60"/>
              <w:rPr>
                <w:b/>
                <w:color w:val="262626" w:themeColor="text1" w:themeTint="D9"/>
              </w:rPr>
            </w:pPr>
            <w:r>
              <w:rPr>
                <w:b/>
                <w:color w:val="262626" w:themeColor="text1" w:themeTint="D9"/>
              </w:rPr>
              <w:t>Het schoolreglement van het basisonderwijs</w:t>
            </w:r>
          </w:p>
        </w:tc>
      </w:tr>
      <w:tr w:rsidR="00F05AB3" w14:paraId="28E6C4F8" w14:textId="77777777" w:rsidTr="003F2063">
        <w:tc>
          <w:tcPr>
            <w:tcW w:w="1985" w:type="dxa"/>
            <w:tcBorders>
              <w:top w:val="nil"/>
              <w:left w:val="nil"/>
              <w:bottom w:val="single" w:sz="4" w:space="0" w:color="auto"/>
              <w:right w:val="nil"/>
            </w:tcBorders>
          </w:tcPr>
          <w:p w14:paraId="28E6C4F6" w14:textId="77777777" w:rsidR="003F2063" w:rsidRPr="007674D8" w:rsidRDefault="007814FB" w:rsidP="003F2063">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14:paraId="28E6C4F7" w14:textId="77777777" w:rsidR="003F2063" w:rsidRPr="00C94071" w:rsidRDefault="007814FB" w:rsidP="003F2063">
            <w:pPr>
              <w:pStyle w:val="Referentie"/>
            </w:pPr>
            <w:r w:rsidRPr="00C94071">
              <w:t>MLER_0</w:t>
            </w:r>
            <w:r>
              <w:t>63</w:t>
            </w:r>
            <w:r w:rsidRPr="00C94071">
              <w:t>_B0</w:t>
            </w:r>
            <w:r>
              <w:t>2</w:t>
            </w:r>
          </w:p>
        </w:tc>
      </w:tr>
    </w:tbl>
    <w:p w14:paraId="28E6C4F9" w14:textId="77777777" w:rsidR="003F2063" w:rsidRDefault="007814FB" w:rsidP="003F2063">
      <w:pPr>
        <w:pStyle w:val="Titels"/>
      </w:pPr>
      <w:bookmarkStart w:id="1" w:name="_Ref393868297"/>
      <w:bookmarkStart w:id="2" w:name="_Toc509992767"/>
      <w:bookmarkStart w:id="3" w:name="_Toc510000582"/>
      <w:bookmarkStart w:id="4" w:name="_Toc5272463"/>
      <w:bookmarkStart w:id="5" w:name="_Toc36630992"/>
      <w:r w:rsidRPr="007674D8">
        <w:t xml:space="preserve">Bijlage </w:t>
      </w:r>
      <w:r>
        <w:t>02</w:t>
      </w:r>
      <w:r w:rsidRPr="007674D8">
        <w:t xml:space="preserve"> </w:t>
      </w:r>
      <w:r>
        <w:t>–</w:t>
      </w:r>
      <w:r w:rsidRPr="007674D8">
        <w:t xml:space="preserve"> </w:t>
      </w:r>
      <w:bookmarkEnd w:id="1"/>
      <w:r>
        <w:t>Infobrochure onderwijsregelgeving</w:t>
      </w:r>
      <w:bookmarkEnd w:id="2"/>
      <w:bookmarkEnd w:id="3"/>
      <w:bookmarkEnd w:id="4"/>
      <w:bookmarkEnd w:id="5"/>
    </w:p>
    <w:tbl>
      <w:tblPr>
        <w:tblStyle w:val="Tabelraster"/>
        <w:tblW w:w="0" w:type="auto"/>
        <w:tblLook w:val="04A0" w:firstRow="1" w:lastRow="0" w:firstColumn="1" w:lastColumn="0" w:noHBand="0" w:noVBand="1"/>
      </w:tblPr>
      <w:tblGrid>
        <w:gridCol w:w="8891"/>
      </w:tblGrid>
      <w:tr w:rsidR="0033205A" w:rsidRPr="0033205A" w14:paraId="30B62195" w14:textId="77777777" w:rsidTr="0033205A">
        <w:tc>
          <w:tcPr>
            <w:tcW w:w="8891" w:type="dxa"/>
          </w:tcPr>
          <w:p w14:paraId="303D0A05" w14:textId="77777777" w:rsidR="0033205A" w:rsidRPr="0033205A" w:rsidRDefault="0033205A" w:rsidP="0033205A">
            <w:pPr>
              <w:spacing w:before="120" w:after="120" w:line="312" w:lineRule="auto"/>
              <w:rPr>
                <w:b/>
                <w:bCs/>
                <w:i/>
                <w:iCs/>
              </w:rPr>
            </w:pPr>
            <w:r w:rsidRPr="0033205A">
              <w:rPr>
                <w:b/>
                <w:bCs/>
                <w:i/>
                <w:iCs/>
                <w:shd w:val="clear" w:color="auto" w:fill="FFE599" w:themeFill="accent4" w:themeFillTint="66"/>
              </w:rPr>
              <w:t xml:space="preserve">De wijzigingen (bijvoorbeeld rond toelatingsvoorwaarden) zijn steeds onder voorbehoud van goedkeuring van regelgeving met als ingangsdatum 1 september 2020. </w:t>
            </w:r>
            <w:r w:rsidRPr="0033205A">
              <w:rPr>
                <w:b/>
                <w:bCs/>
                <w:i/>
                <w:iCs/>
                <w:shd w:val="clear" w:color="auto" w:fill="FFE599" w:themeFill="accent4" w:themeFillTint="66"/>
                <w:lang w:val="nl-NL"/>
              </w:rPr>
              <w:t>De inhoud van deze infobrochure kan gewijzigd worden zonder toestemming van de ouders. Dan zullen we jou informeren via de Nieuwsbrief van Katholiek Onderwijs Vlaanderen.</w:t>
            </w:r>
          </w:p>
        </w:tc>
      </w:tr>
    </w:tbl>
    <w:p w14:paraId="416EDB1D" w14:textId="77777777" w:rsidR="002F3FA3" w:rsidRPr="002F3FA3" w:rsidRDefault="002F3FA3" w:rsidP="002F3FA3"/>
    <w:p w14:paraId="28E6C4FA" w14:textId="1BDDDF1C" w:rsidR="003F2063" w:rsidRPr="00EB40AC" w:rsidRDefault="007814FB" w:rsidP="003F2063">
      <w:pPr>
        <w:jc w:val="right"/>
        <w:rPr>
          <w:b/>
          <w:color w:val="262626" w:themeColor="text1" w:themeTint="D9"/>
          <w:shd w:val="clear" w:color="auto" w:fill="FFD966" w:themeFill="accent4" w:themeFillTint="99"/>
          <w:lang w:val="nl-NL" w:eastAsia="nl-NL"/>
        </w:rPr>
      </w:pPr>
      <w:r w:rsidRPr="00C94410">
        <w:rPr>
          <w:b/>
          <w:color w:val="262626" w:themeColor="text1" w:themeTint="D9"/>
          <w:shd w:val="clear" w:color="auto" w:fill="BF8F00" w:themeFill="accent4" w:themeFillShade="BF"/>
          <w:lang w:val="nl-NL" w:eastAsia="nl-NL"/>
        </w:rPr>
        <w:t xml:space="preserve">Versie </w:t>
      </w:r>
      <w:r w:rsidR="00C94410" w:rsidRPr="00C94410">
        <w:rPr>
          <w:b/>
          <w:color w:val="262626" w:themeColor="text1" w:themeTint="D9"/>
          <w:shd w:val="clear" w:color="auto" w:fill="BF8F00" w:themeFill="accent4" w:themeFillShade="BF"/>
          <w:lang w:val="nl-NL" w:eastAsia="nl-NL"/>
        </w:rPr>
        <w:t>juni</w:t>
      </w:r>
      <w:r w:rsidRPr="00C94410">
        <w:rPr>
          <w:b/>
          <w:color w:val="262626" w:themeColor="text1" w:themeTint="D9"/>
          <w:shd w:val="clear" w:color="auto" w:fill="BF8F00" w:themeFill="accent4" w:themeFillShade="BF"/>
          <w:lang w:val="nl-NL" w:eastAsia="nl-NL"/>
        </w:rPr>
        <w:t xml:space="preserve"> </w:t>
      </w:r>
      <w:r w:rsidR="00CE2052" w:rsidRPr="00C94410">
        <w:rPr>
          <w:b/>
          <w:color w:val="262626" w:themeColor="text1" w:themeTint="D9"/>
          <w:shd w:val="clear" w:color="auto" w:fill="BF8F00" w:themeFill="accent4" w:themeFillShade="BF"/>
          <w:lang w:val="nl-NL" w:eastAsia="nl-NL"/>
        </w:rPr>
        <w:t>2020</w:t>
      </w:r>
    </w:p>
    <w:sdt>
      <w:sdtPr>
        <w:rPr>
          <w:rFonts w:ascii="Trebuchet MS" w:eastAsiaTheme="minorHAnsi" w:hAnsi="Trebuchet MS" w:cstheme="minorBidi"/>
          <w:color w:val="1C1C1C"/>
          <w:sz w:val="20"/>
          <w:szCs w:val="20"/>
          <w:lang w:val="nl-NL" w:eastAsia="en-US"/>
        </w:rPr>
        <w:id w:val="1798484158"/>
        <w:docPartObj>
          <w:docPartGallery w:val="Table of Contents"/>
          <w:docPartUnique/>
        </w:docPartObj>
      </w:sdtPr>
      <w:sdtEndPr>
        <w:rPr>
          <w:b/>
          <w:bCs/>
        </w:rPr>
      </w:sdtEndPr>
      <w:sdtContent>
        <w:p w14:paraId="28E6C4FB" w14:textId="77777777" w:rsidR="003F2063" w:rsidRPr="00873BBB" w:rsidRDefault="007814FB" w:rsidP="003F2063">
          <w:pPr>
            <w:pStyle w:val="Kopvaninhoudsopgave"/>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14:paraId="58EF4364" w14:textId="357A48AE" w:rsidR="00367FAF" w:rsidRDefault="007814FB">
          <w:pPr>
            <w:pStyle w:val="Inhopg1"/>
            <w:rPr>
              <w:rFonts w:asciiTheme="minorHAnsi" w:eastAsiaTheme="minorEastAsia" w:hAnsiTheme="minorHAnsi"/>
              <w:b w:val="0"/>
              <w:color w:val="auto"/>
              <w:sz w:val="22"/>
              <w:szCs w:val="22"/>
              <w:lang w:eastAsia="nl-BE"/>
            </w:rPr>
          </w:pPr>
          <w:r>
            <w:fldChar w:fldCharType="begin"/>
          </w:r>
          <w:r>
            <w:instrText xml:space="preserve"> TOC \o "1-3" \h \z \u </w:instrText>
          </w:r>
          <w:r>
            <w:fldChar w:fldCharType="separate"/>
          </w:r>
          <w:hyperlink w:anchor="_Toc36630993" w:history="1">
            <w:r w:rsidR="00367FAF" w:rsidRPr="003D4316">
              <w:rPr>
                <w:rStyle w:val="Hyperlink"/>
              </w:rPr>
              <w:t>1</w:t>
            </w:r>
            <w:r w:rsidR="00367FAF">
              <w:rPr>
                <w:rFonts w:asciiTheme="minorHAnsi" w:eastAsiaTheme="minorEastAsia" w:hAnsiTheme="minorHAnsi"/>
                <w:b w:val="0"/>
                <w:color w:val="auto"/>
                <w:sz w:val="22"/>
                <w:szCs w:val="22"/>
                <w:lang w:eastAsia="nl-BE"/>
              </w:rPr>
              <w:tab/>
            </w:r>
            <w:r w:rsidR="00367FAF" w:rsidRPr="003D4316">
              <w:rPr>
                <w:rStyle w:val="Hyperlink"/>
              </w:rPr>
              <w:t>Definities</w:t>
            </w:r>
            <w:r w:rsidR="00367FAF">
              <w:rPr>
                <w:webHidden/>
              </w:rPr>
              <w:tab/>
            </w:r>
            <w:r w:rsidR="00367FAF">
              <w:rPr>
                <w:webHidden/>
              </w:rPr>
              <w:fldChar w:fldCharType="begin"/>
            </w:r>
            <w:r w:rsidR="00367FAF">
              <w:rPr>
                <w:webHidden/>
              </w:rPr>
              <w:instrText xml:space="preserve"> PAGEREF _Toc36630993 \h </w:instrText>
            </w:r>
            <w:r w:rsidR="00367FAF">
              <w:rPr>
                <w:webHidden/>
              </w:rPr>
            </w:r>
            <w:r w:rsidR="00367FAF">
              <w:rPr>
                <w:webHidden/>
              </w:rPr>
              <w:fldChar w:fldCharType="separate"/>
            </w:r>
            <w:r w:rsidR="000F04D9">
              <w:rPr>
                <w:webHidden/>
              </w:rPr>
              <w:t>3</w:t>
            </w:r>
            <w:r w:rsidR="00367FAF">
              <w:rPr>
                <w:webHidden/>
              </w:rPr>
              <w:fldChar w:fldCharType="end"/>
            </w:r>
          </w:hyperlink>
        </w:p>
        <w:p w14:paraId="6DF94A50" w14:textId="29CE5AA5" w:rsidR="00367FAF" w:rsidRDefault="00FD1DFC">
          <w:pPr>
            <w:pStyle w:val="Inhopg2"/>
            <w:rPr>
              <w:rFonts w:asciiTheme="minorHAnsi" w:eastAsiaTheme="minorEastAsia" w:hAnsiTheme="minorHAnsi"/>
              <w:noProof/>
              <w:color w:val="auto"/>
              <w:sz w:val="22"/>
              <w:szCs w:val="22"/>
              <w:lang w:eastAsia="nl-BE"/>
            </w:rPr>
          </w:pPr>
          <w:hyperlink w:anchor="_Toc36630994" w:history="1">
            <w:r w:rsidR="00367FAF" w:rsidRPr="003D4316">
              <w:rPr>
                <w:rStyle w:val="Hyperlink"/>
                <w:noProof/>
              </w:rPr>
              <w:t>1.1</w:t>
            </w:r>
            <w:r w:rsidR="00367FAF">
              <w:rPr>
                <w:rFonts w:asciiTheme="minorHAnsi" w:eastAsiaTheme="minorEastAsia" w:hAnsiTheme="minorHAnsi"/>
                <w:noProof/>
                <w:color w:val="auto"/>
                <w:sz w:val="22"/>
                <w:szCs w:val="22"/>
                <w:lang w:eastAsia="nl-BE"/>
              </w:rPr>
              <w:tab/>
            </w:r>
            <w:r w:rsidR="00367FAF" w:rsidRPr="003D4316">
              <w:rPr>
                <w:rStyle w:val="Hyperlink"/>
                <w:noProof/>
              </w:rPr>
              <w:t>Schoolstructuur</w:t>
            </w:r>
            <w:r w:rsidR="00367FAF">
              <w:rPr>
                <w:noProof/>
                <w:webHidden/>
              </w:rPr>
              <w:tab/>
            </w:r>
            <w:r w:rsidR="00367FAF">
              <w:rPr>
                <w:noProof/>
                <w:webHidden/>
              </w:rPr>
              <w:fldChar w:fldCharType="begin"/>
            </w:r>
            <w:r w:rsidR="00367FAF">
              <w:rPr>
                <w:noProof/>
                <w:webHidden/>
              </w:rPr>
              <w:instrText xml:space="preserve"> PAGEREF _Toc36630994 \h </w:instrText>
            </w:r>
            <w:r w:rsidR="00367FAF">
              <w:rPr>
                <w:noProof/>
                <w:webHidden/>
              </w:rPr>
            </w:r>
            <w:r w:rsidR="00367FAF">
              <w:rPr>
                <w:noProof/>
                <w:webHidden/>
              </w:rPr>
              <w:fldChar w:fldCharType="separate"/>
            </w:r>
            <w:r w:rsidR="000F04D9">
              <w:rPr>
                <w:noProof/>
                <w:webHidden/>
              </w:rPr>
              <w:t>3</w:t>
            </w:r>
            <w:r w:rsidR="00367FAF">
              <w:rPr>
                <w:noProof/>
                <w:webHidden/>
              </w:rPr>
              <w:fldChar w:fldCharType="end"/>
            </w:r>
          </w:hyperlink>
        </w:p>
        <w:p w14:paraId="0FA4C9FD" w14:textId="5845D2F0" w:rsidR="00367FAF" w:rsidRDefault="00FD1DFC">
          <w:pPr>
            <w:pStyle w:val="Inhopg2"/>
            <w:rPr>
              <w:rFonts w:asciiTheme="minorHAnsi" w:eastAsiaTheme="minorEastAsia" w:hAnsiTheme="minorHAnsi"/>
              <w:noProof/>
              <w:color w:val="auto"/>
              <w:sz w:val="22"/>
              <w:szCs w:val="22"/>
              <w:lang w:eastAsia="nl-BE"/>
            </w:rPr>
          </w:pPr>
          <w:hyperlink w:anchor="_Toc36630995" w:history="1">
            <w:r w:rsidR="00367FAF" w:rsidRPr="003D4316">
              <w:rPr>
                <w:rStyle w:val="Hyperlink"/>
                <w:noProof/>
              </w:rPr>
              <w:t>1.2</w:t>
            </w:r>
            <w:r w:rsidR="00367FAF">
              <w:rPr>
                <w:rFonts w:asciiTheme="minorHAnsi" w:eastAsiaTheme="minorEastAsia" w:hAnsiTheme="minorHAnsi"/>
                <w:noProof/>
                <w:color w:val="auto"/>
                <w:sz w:val="22"/>
                <w:szCs w:val="22"/>
                <w:lang w:eastAsia="nl-BE"/>
              </w:rPr>
              <w:tab/>
            </w:r>
            <w:r w:rsidR="00367FAF" w:rsidRPr="003D4316">
              <w:rPr>
                <w:rStyle w:val="Hyperlink"/>
                <w:noProof/>
              </w:rPr>
              <w:t>Schoolorganisatie</w:t>
            </w:r>
            <w:r w:rsidR="00367FAF">
              <w:rPr>
                <w:noProof/>
                <w:webHidden/>
              </w:rPr>
              <w:tab/>
            </w:r>
            <w:r w:rsidR="00367FAF">
              <w:rPr>
                <w:noProof/>
                <w:webHidden/>
              </w:rPr>
              <w:fldChar w:fldCharType="begin"/>
            </w:r>
            <w:r w:rsidR="00367FAF">
              <w:rPr>
                <w:noProof/>
                <w:webHidden/>
              </w:rPr>
              <w:instrText xml:space="preserve"> PAGEREF _Toc36630995 \h </w:instrText>
            </w:r>
            <w:r w:rsidR="00367FAF">
              <w:rPr>
                <w:noProof/>
                <w:webHidden/>
              </w:rPr>
            </w:r>
            <w:r w:rsidR="00367FAF">
              <w:rPr>
                <w:noProof/>
                <w:webHidden/>
              </w:rPr>
              <w:fldChar w:fldCharType="separate"/>
            </w:r>
            <w:r w:rsidR="000F04D9">
              <w:rPr>
                <w:noProof/>
                <w:webHidden/>
              </w:rPr>
              <w:t>3</w:t>
            </w:r>
            <w:r w:rsidR="00367FAF">
              <w:rPr>
                <w:noProof/>
                <w:webHidden/>
              </w:rPr>
              <w:fldChar w:fldCharType="end"/>
            </w:r>
          </w:hyperlink>
        </w:p>
        <w:p w14:paraId="3FE5AA2E" w14:textId="44B42151" w:rsidR="00367FAF" w:rsidRDefault="00FD1DFC">
          <w:pPr>
            <w:pStyle w:val="Inhopg1"/>
            <w:rPr>
              <w:rFonts w:asciiTheme="minorHAnsi" w:eastAsiaTheme="minorEastAsia" w:hAnsiTheme="minorHAnsi"/>
              <w:b w:val="0"/>
              <w:color w:val="auto"/>
              <w:sz w:val="22"/>
              <w:szCs w:val="22"/>
              <w:lang w:eastAsia="nl-BE"/>
            </w:rPr>
          </w:pPr>
          <w:hyperlink w:anchor="_Toc36630996" w:history="1">
            <w:r w:rsidR="00367FAF" w:rsidRPr="003D4316">
              <w:rPr>
                <w:rStyle w:val="Hyperlink"/>
              </w:rPr>
              <w:t>2</w:t>
            </w:r>
            <w:r w:rsidR="00367FAF">
              <w:rPr>
                <w:rFonts w:asciiTheme="minorHAnsi" w:eastAsiaTheme="minorEastAsia" w:hAnsiTheme="minorHAnsi"/>
                <w:b w:val="0"/>
                <w:color w:val="auto"/>
                <w:sz w:val="22"/>
                <w:szCs w:val="22"/>
                <w:lang w:eastAsia="nl-BE"/>
              </w:rPr>
              <w:tab/>
            </w:r>
            <w:r w:rsidR="00367FAF" w:rsidRPr="003D4316">
              <w:rPr>
                <w:rStyle w:val="Hyperlink"/>
              </w:rPr>
              <w:t>Centrum Leerlingenbegeleiding (CLB)</w:t>
            </w:r>
            <w:r w:rsidR="00367FAF">
              <w:rPr>
                <w:webHidden/>
              </w:rPr>
              <w:tab/>
            </w:r>
            <w:r w:rsidR="00367FAF">
              <w:rPr>
                <w:webHidden/>
              </w:rPr>
              <w:fldChar w:fldCharType="begin"/>
            </w:r>
            <w:r w:rsidR="00367FAF">
              <w:rPr>
                <w:webHidden/>
              </w:rPr>
              <w:instrText xml:space="preserve"> PAGEREF _Toc36630996 \h </w:instrText>
            </w:r>
            <w:r w:rsidR="00367FAF">
              <w:rPr>
                <w:webHidden/>
              </w:rPr>
            </w:r>
            <w:r w:rsidR="00367FAF">
              <w:rPr>
                <w:webHidden/>
              </w:rPr>
              <w:fldChar w:fldCharType="separate"/>
            </w:r>
            <w:r w:rsidR="000F04D9">
              <w:rPr>
                <w:webHidden/>
              </w:rPr>
              <w:t>3</w:t>
            </w:r>
            <w:r w:rsidR="00367FAF">
              <w:rPr>
                <w:webHidden/>
              </w:rPr>
              <w:fldChar w:fldCharType="end"/>
            </w:r>
          </w:hyperlink>
        </w:p>
        <w:p w14:paraId="68BE742F" w14:textId="361F0D64" w:rsidR="00367FAF" w:rsidRDefault="00FD1DFC">
          <w:pPr>
            <w:pStyle w:val="Inhopg2"/>
            <w:rPr>
              <w:rFonts w:asciiTheme="minorHAnsi" w:eastAsiaTheme="minorEastAsia" w:hAnsiTheme="minorHAnsi"/>
              <w:noProof/>
              <w:color w:val="auto"/>
              <w:sz w:val="22"/>
              <w:szCs w:val="22"/>
              <w:lang w:eastAsia="nl-BE"/>
            </w:rPr>
          </w:pPr>
          <w:hyperlink w:anchor="_Toc36630997" w:history="1">
            <w:r w:rsidR="00367FAF" w:rsidRPr="003D4316">
              <w:rPr>
                <w:rStyle w:val="Hyperlink"/>
                <w:noProof/>
              </w:rPr>
              <w:t>2.1</w:t>
            </w:r>
            <w:r w:rsidR="00367FAF">
              <w:rPr>
                <w:rFonts w:asciiTheme="minorHAnsi" w:eastAsiaTheme="minorEastAsia" w:hAnsiTheme="minorHAnsi"/>
                <w:noProof/>
                <w:color w:val="auto"/>
                <w:sz w:val="22"/>
                <w:szCs w:val="22"/>
                <w:lang w:eastAsia="nl-BE"/>
              </w:rPr>
              <w:tab/>
            </w:r>
            <w:r w:rsidR="00367FAF" w:rsidRPr="003D4316">
              <w:rPr>
                <w:rStyle w:val="Hyperlink"/>
                <w:noProof/>
              </w:rPr>
              <w:t>Relatie tussen CLB en school</w:t>
            </w:r>
            <w:r w:rsidR="00367FAF">
              <w:rPr>
                <w:noProof/>
                <w:webHidden/>
              </w:rPr>
              <w:tab/>
            </w:r>
            <w:r w:rsidR="00367FAF">
              <w:rPr>
                <w:noProof/>
                <w:webHidden/>
              </w:rPr>
              <w:fldChar w:fldCharType="begin"/>
            </w:r>
            <w:r w:rsidR="00367FAF">
              <w:rPr>
                <w:noProof/>
                <w:webHidden/>
              </w:rPr>
              <w:instrText xml:space="preserve"> PAGEREF _Toc36630997 \h </w:instrText>
            </w:r>
            <w:r w:rsidR="00367FAF">
              <w:rPr>
                <w:noProof/>
                <w:webHidden/>
              </w:rPr>
            </w:r>
            <w:r w:rsidR="00367FAF">
              <w:rPr>
                <w:noProof/>
                <w:webHidden/>
              </w:rPr>
              <w:fldChar w:fldCharType="separate"/>
            </w:r>
            <w:r w:rsidR="000F04D9">
              <w:rPr>
                <w:noProof/>
                <w:webHidden/>
              </w:rPr>
              <w:t>4</w:t>
            </w:r>
            <w:r w:rsidR="00367FAF">
              <w:rPr>
                <w:noProof/>
                <w:webHidden/>
              </w:rPr>
              <w:fldChar w:fldCharType="end"/>
            </w:r>
          </w:hyperlink>
        </w:p>
        <w:p w14:paraId="6D7C283B" w14:textId="350229E1" w:rsidR="00367FAF" w:rsidRDefault="00FD1DFC">
          <w:pPr>
            <w:pStyle w:val="Inhopg2"/>
            <w:rPr>
              <w:rFonts w:asciiTheme="minorHAnsi" w:eastAsiaTheme="minorEastAsia" w:hAnsiTheme="minorHAnsi"/>
              <w:noProof/>
              <w:color w:val="auto"/>
              <w:sz w:val="22"/>
              <w:szCs w:val="22"/>
              <w:lang w:eastAsia="nl-BE"/>
            </w:rPr>
          </w:pPr>
          <w:hyperlink w:anchor="_Toc36630998" w:history="1">
            <w:r w:rsidR="00367FAF" w:rsidRPr="003D4316">
              <w:rPr>
                <w:rStyle w:val="Hyperlink"/>
                <w:rFonts w:eastAsia="Times New Roman"/>
                <w:noProof/>
                <w:lang w:val="nl-NL" w:eastAsia="nl-NL"/>
              </w:rPr>
              <w:t>2.2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 xml:space="preserve">Relatie tussen CLB, de leerlingen </w:t>
            </w:r>
            <w:r w:rsidR="00367FAF" w:rsidRPr="003D4316">
              <w:rPr>
                <w:rStyle w:val="Hyperlink"/>
                <w:noProof/>
              </w:rPr>
              <w:t>en</w:t>
            </w:r>
            <w:r w:rsidR="00367FAF" w:rsidRPr="003D4316">
              <w:rPr>
                <w:rStyle w:val="Hyperlink"/>
                <w:rFonts w:eastAsia="Times New Roman"/>
                <w:noProof/>
                <w:lang w:val="nl-NL" w:eastAsia="nl-NL"/>
              </w:rPr>
              <w:t xml:space="preserve"> hun ouders</w:t>
            </w:r>
            <w:r w:rsidR="00367FAF">
              <w:rPr>
                <w:noProof/>
                <w:webHidden/>
              </w:rPr>
              <w:tab/>
            </w:r>
            <w:r w:rsidR="00367FAF">
              <w:rPr>
                <w:noProof/>
                <w:webHidden/>
              </w:rPr>
              <w:fldChar w:fldCharType="begin"/>
            </w:r>
            <w:r w:rsidR="00367FAF">
              <w:rPr>
                <w:noProof/>
                <w:webHidden/>
              </w:rPr>
              <w:instrText xml:space="preserve"> PAGEREF _Toc36630998 \h </w:instrText>
            </w:r>
            <w:r w:rsidR="00367FAF">
              <w:rPr>
                <w:noProof/>
                <w:webHidden/>
              </w:rPr>
            </w:r>
            <w:r w:rsidR="00367FAF">
              <w:rPr>
                <w:noProof/>
                <w:webHidden/>
              </w:rPr>
              <w:fldChar w:fldCharType="separate"/>
            </w:r>
            <w:r w:rsidR="000F04D9">
              <w:rPr>
                <w:noProof/>
                <w:webHidden/>
              </w:rPr>
              <w:t>4</w:t>
            </w:r>
            <w:r w:rsidR="00367FAF">
              <w:rPr>
                <w:noProof/>
                <w:webHidden/>
              </w:rPr>
              <w:fldChar w:fldCharType="end"/>
            </w:r>
          </w:hyperlink>
        </w:p>
        <w:p w14:paraId="4F20549F" w14:textId="30ADB2E8" w:rsidR="00367FAF" w:rsidRDefault="00FD1DFC">
          <w:pPr>
            <w:pStyle w:val="Inhopg2"/>
            <w:rPr>
              <w:rFonts w:asciiTheme="minorHAnsi" w:eastAsiaTheme="minorEastAsia" w:hAnsiTheme="minorHAnsi"/>
              <w:noProof/>
              <w:color w:val="auto"/>
              <w:sz w:val="22"/>
              <w:szCs w:val="22"/>
              <w:lang w:eastAsia="nl-BE"/>
            </w:rPr>
          </w:pPr>
          <w:hyperlink w:anchor="_Toc36630999" w:history="1">
            <w:r w:rsidR="00367FAF" w:rsidRPr="003D4316">
              <w:rPr>
                <w:rStyle w:val="Hyperlink"/>
                <w:rFonts w:eastAsia="Times New Roman"/>
                <w:noProof/>
                <w:lang w:val="nl-NL" w:eastAsia="nl-NL"/>
              </w:rPr>
              <w:t>2.3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Het multidisciplinair dossier</w:t>
            </w:r>
            <w:r w:rsidR="00367FAF">
              <w:rPr>
                <w:noProof/>
                <w:webHidden/>
              </w:rPr>
              <w:tab/>
            </w:r>
            <w:r w:rsidR="00367FAF">
              <w:rPr>
                <w:noProof/>
                <w:webHidden/>
              </w:rPr>
              <w:fldChar w:fldCharType="begin"/>
            </w:r>
            <w:r w:rsidR="00367FAF">
              <w:rPr>
                <w:noProof/>
                <w:webHidden/>
              </w:rPr>
              <w:instrText xml:space="preserve"> PAGEREF _Toc36630999 \h </w:instrText>
            </w:r>
            <w:r w:rsidR="00367FAF">
              <w:rPr>
                <w:noProof/>
                <w:webHidden/>
              </w:rPr>
            </w:r>
            <w:r w:rsidR="00367FAF">
              <w:rPr>
                <w:noProof/>
                <w:webHidden/>
              </w:rPr>
              <w:fldChar w:fldCharType="separate"/>
            </w:r>
            <w:r w:rsidR="000F04D9">
              <w:rPr>
                <w:noProof/>
                <w:webHidden/>
              </w:rPr>
              <w:t>5</w:t>
            </w:r>
            <w:r w:rsidR="00367FAF">
              <w:rPr>
                <w:noProof/>
                <w:webHidden/>
              </w:rPr>
              <w:fldChar w:fldCharType="end"/>
            </w:r>
          </w:hyperlink>
        </w:p>
        <w:p w14:paraId="265B34E6" w14:textId="4E942AD5" w:rsidR="00367FAF" w:rsidRDefault="00FD1DFC">
          <w:pPr>
            <w:pStyle w:val="Inhopg1"/>
            <w:rPr>
              <w:rFonts w:asciiTheme="minorHAnsi" w:eastAsiaTheme="minorEastAsia" w:hAnsiTheme="minorHAnsi"/>
              <w:b w:val="0"/>
              <w:color w:val="auto"/>
              <w:sz w:val="22"/>
              <w:szCs w:val="22"/>
              <w:lang w:eastAsia="nl-BE"/>
            </w:rPr>
          </w:pPr>
          <w:hyperlink w:anchor="_Toc36631000" w:history="1">
            <w:r w:rsidR="00367FAF" w:rsidRPr="003D4316">
              <w:rPr>
                <w:rStyle w:val="Hyperlink"/>
              </w:rPr>
              <w:t>3</w:t>
            </w:r>
            <w:r w:rsidR="00367FAF">
              <w:rPr>
                <w:rFonts w:asciiTheme="minorHAnsi" w:eastAsiaTheme="minorEastAsia" w:hAnsiTheme="minorHAnsi"/>
                <w:b w:val="0"/>
                <w:color w:val="auto"/>
                <w:sz w:val="22"/>
                <w:szCs w:val="22"/>
                <w:lang w:eastAsia="nl-BE"/>
              </w:rPr>
              <w:tab/>
            </w:r>
            <w:r w:rsidR="00367FAF" w:rsidRPr="003D4316">
              <w:rPr>
                <w:rStyle w:val="Hyperlink"/>
              </w:rPr>
              <w:t>Inschrijvingen en toelatingen van leerlingen</w:t>
            </w:r>
            <w:r w:rsidR="00367FAF">
              <w:rPr>
                <w:webHidden/>
              </w:rPr>
              <w:tab/>
            </w:r>
            <w:r w:rsidR="00367FAF">
              <w:rPr>
                <w:webHidden/>
              </w:rPr>
              <w:fldChar w:fldCharType="begin"/>
            </w:r>
            <w:r w:rsidR="00367FAF">
              <w:rPr>
                <w:webHidden/>
              </w:rPr>
              <w:instrText xml:space="preserve"> PAGEREF _Toc36631000 \h </w:instrText>
            </w:r>
            <w:r w:rsidR="00367FAF">
              <w:rPr>
                <w:webHidden/>
              </w:rPr>
            </w:r>
            <w:r w:rsidR="00367FAF">
              <w:rPr>
                <w:webHidden/>
              </w:rPr>
              <w:fldChar w:fldCharType="separate"/>
            </w:r>
            <w:r w:rsidR="000F04D9">
              <w:rPr>
                <w:webHidden/>
              </w:rPr>
              <w:t>5</w:t>
            </w:r>
            <w:r w:rsidR="00367FAF">
              <w:rPr>
                <w:webHidden/>
              </w:rPr>
              <w:fldChar w:fldCharType="end"/>
            </w:r>
          </w:hyperlink>
        </w:p>
        <w:p w14:paraId="14092CEE" w14:textId="0A30098E" w:rsidR="00367FAF" w:rsidRDefault="00FD1DFC">
          <w:pPr>
            <w:pStyle w:val="Inhopg2"/>
            <w:rPr>
              <w:rFonts w:asciiTheme="minorHAnsi" w:eastAsiaTheme="minorEastAsia" w:hAnsiTheme="minorHAnsi"/>
              <w:noProof/>
              <w:color w:val="auto"/>
              <w:sz w:val="22"/>
              <w:szCs w:val="22"/>
              <w:lang w:eastAsia="nl-BE"/>
            </w:rPr>
          </w:pPr>
          <w:hyperlink w:anchor="_Toc36631001" w:history="1">
            <w:r w:rsidR="00367FAF" w:rsidRPr="003D4316">
              <w:rPr>
                <w:rStyle w:val="Hyperlink"/>
                <w:rFonts w:eastAsia="Times New Roman"/>
                <w:noProof/>
                <w:lang w:val="nl-NL" w:eastAsia="nl-NL"/>
              </w:rPr>
              <w:t>3.1</w:t>
            </w:r>
            <w:r w:rsidR="00367FAF">
              <w:rPr>
                <w:rFonts w:asciiTheme="minorHAnsi" w:eastAsiaTheme="minorEastAsia" w:hAnsiTheme="minorHAnsi"/>
                <w:noProof/>
                <w:color w:val="auto"/>
                <w:sz w:val="22"/>
                <w:szCs w:val="22"/>
                <w:lang w:eastAsia="nl-BE"/>
              </w:rPr>
              <w:tab/>
            </w:r>
            <w:r w:rsidR="00367FAF" w:rsidRPr="003D4316">
              <w:rPr>
                <w:rStyle w:val="Hyperlink"/>
                <w:noProof/>
              </w:rPr>
              <w:t>Toelatingsvoorwaarden</w:t>
            </w:r>
            <w:r w:rsidR="00367FAF">
              <w:rPr>
                <w:noProof/>
                <w:webHidden/>
              </w:rPr>
              <w:tab/>
            </w:r>
            <w:r w:rsidR="00367FAF">
              <w:rPr>
                <w:noProof/>
                <w:webHidden/>
              </w:rPr>
              <w:fldChar w:fldCharType="begin"/>
            </w:r>
            <w:r w:rsidR="00367FAF">
              <w:rPr>
                <w:noProof/>
                <w:webHidden/>
              </w:rPr>
              <w:instrText xml:space="preserve"> PAGEREF _Toc36631001 \h </w:instrText>
            </w:r>
            <w:r w:rsidR="00367FAF">
              <w:rPr>
                <w:noProof/>
                <w:webHidden/>
              </w:rPr>
            </w:r>
            <w:r w:rsidR="00367FAF">
              <w:rPr>
                <w:noProof/>
                <w:webHidden/>
              </w:rPr>
              <w:fldChar w:fldCharType="separate"/>
            </w:r>
            <w:r w:rsidR="000F04D9">
              <w:rPr>
                <w:noProof/>
                <w:webHidden/>
              </w:rPr>
              <w:t>5</w:t>
            </w:r>
            <w:r w:rsidR="00367FAF">
              <w:rPr>
                <w:noProof/>
                <w:webHidden/>
              </w:rPr>
              <w:fldChar w:fldCharType="end"/>
            </w:r>
          </w:hyperlink>
        </w:p>
        <w:p w14:paraId="3F0D63FA" w14:textId="2F787250" w:rsidR="00367FAF" w:rsidRDefault="00FD1DFC">
          <w:pPr>
            <w:pStyle w:val="Inhopg3"/>
            <w:rPr>
              <w:rFonts w:asciiTheme="minorHAnsi" w:eastAsiaTheme="minorEastAsia" w:hAnsiTheme="minorHAnsi"/>
              <w:noProof/>
              <w:color w:val="auto"/>
              <w:sz w:val="22"/>
              <w:szCs w:val="22"/>
              <w:lang w:eastAsia="nl-BE"/>
            </w:rPr>
          </w:pPr>
          <w:hyperlink w:anchor="_Toc36631002" w:history="1">
            <w:r w:rsidR="00367FAF" w:rsidRPr="003D4316">
              <w:rPr>
                <w:rStyle w:val="Hyperlink"/>
                <w:noProof/>
              </w:rPr>
              <w:t>3.1.1</w:t>
            </w:r>
            <w:r w:rsidR="00367FAF">
              <w:rPr>
                <w:rFonts w:asciiTheme="minorHAnsi" w:eastAsiaTheme="minorEastAsia" w:hAnsiTheme="minorHAnsi"/>
                <w:noProof/>
                <w:color w:val="auto"/>
                <w:sz w:val="22"/>
                <w:szCs w:val="22"/>
                <w:lang w:eastAsia="nl-BE"/>
              </w:rPr>
              <w:tab/>
            </w:r>
            <w:r w:rsidR="00367FAF" w:rsidRPr="003D4316">
              <w:rPr>
                <w:rStyle w:val="Hyperlink"/>
                <w:noProof/>
              </w:rPr>
              <w:t>Verlengd verblijf in het kleuteronderwijs</w:t>
            </w:r>
            <w:r w:rsidR="00367FAF">
              <w:rPr>
                <w:noProof/>
                <w:webHidden/>
              </w:rPr>
              <w:tab/>
            </w:r>
            <w:r w:rsidR="00367FAF">
              <w:rPr>
                <w:noProof/>
                <w:webHidden/>
              </w:rPr>
              <w:fldChar w:fldCharType="begin"/>
            </w:r>
            <w:r w:rsidR="00367FAF">
              <w:rPr>
                <w:noProof/>
                <w:webHidden/>
              </w:rPr>
              <w:instrText xml:space="preserve"> PAGEREF _Toc36631002 \h </w:instrText>
            </w:r>
            <w:r w:rsidR="00367FAF">
              <w:rPr>
                <w:noProof/>
                <w:webHidden/>
              </w:rPr>
            </w:r>
            <w:r w:rsidR="00367FAF">
              <w:rPr>
                <w:noProof/>
                <w:webHidden/>
              </w:rPr>
              <w:fldChar w:fldCharType="separate"/>
            </w:r>
            <w:r w:rsidR="000F04D9">
              <w:rPr>
                <w:noProof/>
                <w:webHidden/>
              </w:rPr>
              <w:t>6</w:t>
            </w:r>
            <w:r w:rsidR="00367FAF">
              <w:rPr>
                <w:noProof/>
                <w:webHidden/>
              </w:rPr>
              <w:fldChar w:fldCharType="end"/>
            </w:r>
          </w:hyperlink>
        </w:p>
        <w:p w14:paraId="7FC14C87" w14:textId="60F443C3" w:rsidR="00367FAF" w:rsidRDefault="00FD1DFC">
          <w:pPr>
            <w:pStyle w:val="Inhopg3"/>
            <w:rPr>
              <w:rFonts w:asciiTheme="minorHAnsi" w:eastAsiaTheme="minorEastAsia" w:hAnsiTheme="minorHAnsi"/>
              <w:noProof/>
              <w:color w:val="auto"/>
              <w:sz w:val="22"/>
              <w:szCs w:val="22"/>
              <w:lang w:eastAsia="nl-BE"/>
            </w:rPr>
          </w:pPr>
          <w:hyperlink w:anchor="_Toc36631003" w:history="1">
            <w:r w:rsidR="00367FAF" w:rsidRPr="003D4316">
              <w:rPr>
                <w:rStyle w:val="Hyperlink"/>
                <w:noProof/>
              </w:rPr>
              <w:t>3.1.2</w:t>
            </w:r>
            <w:r w:rsidR="00367FAF">
              <w:rPr>
                <w:rFonts w:asciiTheme="minorHAnsi" w:eastAsiaTheme="minorEastAsia" w:hAnsiTheme="minorHAnsi"/>
                <w:noProof/>
                <w:color w:val="auto"/>
                <w:sz w:val="22"/>
                <w:szCs w:val="22"/>
                <w:lang w:eastAsia="nl-BE"/>
              </w:rPr>
              <w:tab/>
            </w:r>
            <w:r w:rsidR="00367FAF" w:rsidRPr="003D4316">
              <w:rPr>
                <w:rStyle w:val="Hyperlink"/>
                <w:noProof/>
              </w:rPr>
              <w:t>Naar de lagere school</w:t>
            </w:r>
            <w:r w:rsidR="00367FAF">
              <w:rPr>
                <w:noProof/>
                <w:webHidden/>
              </w:rPr>
              <w:tab/>
            </w:r>
            <w:r w:rsidR="00367FAF">
              <w:rPr>
                <w:noProof/>
                <w:webHidden/>
              </w:rPr>
              <w:fldChar w:fldCharType="begin"/>
            </w:r>
            <w:r w:rsidR="00367FAF">
              <w:rPr>
                <w:noProof/>
                <w:webHidden/>
              </w:rPr>
              <w:instrText xml:space="preserve"> PAGEREF _Toc36631003 \h </w:instrText>
            </w:r>
            <w:r w:rsidR="00367FAF">
              <w:rPr>
                <w:noProof/>
                <w:webHidden/>
              </w:rPr>
            </w:r>
            <w:r w:rsidR="00367FAF">
              <w:rPr>
                <w:noProof/>
                <w:webHidden/>
              </w:rPr>
              <w:fldChar w:fldCharType="separate"/>
            </w:r>
            <w:r w:rsidR="000F04D9">
              <w:rPr>
                <w:noProof/>
                <w:webHidden/>
              </w:rPr>
              <w:t>6</w:t>
            </w:r>
            <w:r w:rsidR="00367FAF">
              <w:rPr>
                <w:noProof/>
                <w:webHidden/>
              </w:rPr>
              <w:fldChar w:fldCharType="end"/>
            </w:r>
          </w:hyperlink>
        </w:p>
        <w:p w14:paraId="35A1C7A9" w14:textId="2EA5187B" w:rsidR="00367FAF" w:rsidRDefault="00FD1DFC">
          <w:pPr>
            <w:pStyle w:val="Inhopg3"/>
            <w:rPr>
              <w:rFonts w:asciiTheme="minorHAnsi" w:eastAsiaTheme="minorEastAsia" w:hAnsiTheme="minorHAnsi"/>
              <w:noProof/>
              <w:color w:val="auto"/>
              <w:sz w:val="22"/>
              <w:szCs w:val="22"/>
              <w:lang w:eastAsia="nl-BE"/>
            </w:rPr>
          </w:pPr>
          <w:hyperlink w:anchor="_Toc36631004" w:history="1">
            <w:r w:rsidR="00367FAF" w:rsidRPr="003D4316">
              <w:rPr>
                <w:rStyle w:val="Hyperlink"/>
                <w:noProof/>
              </w:rPr>
              <w:t>3.1.3</w:t>
            </w:r>
            <w:r w:rsidR="00367FAF">
              <w:rPr>
                <w:rFonts w:asciiTheme="minorHAnsi" w:eastAsiaTheme="minorEastAsia" w:hAnsiTheme="minorHAnsi"/>
                <w:noProof/>
                <w:color w:val="auto"/>
                <w:sz w:val="22"/>
                <w:szCs w:val="22"/>
                <w:lang w:eastAsia="nl-BE"/>
              </w:rPr>
              <w:tab/>
            </w:r>
            <w:r w:rsidR="00367FAF" w:rsidRPr="003D4316">
              <w:rPr>
                <w:rStyle w:val="Hyperlink"/>
                <w:noProof/>
              </w:rPr>
              <w:t>Verlengd verblijf in het lager onderwijs</w:t>
            </w:r>
            <w:r w:rsidR="00367FAF">
              <w:rPr>
                <w:noProof/>
                <w:webHidden/>
              </w:rPr>
              <w:tab/>
            </w:r>
            <w:r w:rsidR="00367FAF">
              <w:rPr>
                <w:noProof/>
                <w:webHidden/>
              </w:rPr>
              <w:fldChar w:fldCharType="begin"/>
            </w:r>
            <w:r w:rsidR="00367FAF">
              <w:rPr>
                <w:noProof/>
                <w:webHidden/>
              </w:rPr>
              <w:instrText xml:space="preserve"> PAGEREF _Toc36631004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1A757889" w14:textId="0440E976" w:rsidR="00367FAF" w:rsidRDefault="00FD1DFC">
          <w:pPr>
            <w:pStyle w:val="Inhopg2"/>
            <w:rPr>
              <w:rFonts w:asciiTheme="minorHAnsi" w:eastAsiaTheme="minorEastAsia" w:hAnsiTheme="minorHAnsi"/>
              <w:noProof/>
              <w:color w:val="auto"/>
              <w:sz w:val="22"/>
              <w:szCs w:val="22"/>
              <w:lang w:eastAsia="nl-BE"/>
            </w:rPr>
          </w:pPr>
          <w:hyperlink w:anchor="_Toc36631005" w:history="1">
            <w:r w:rsidR="00367FAF" w:rsidRPr="003D4316">
              <w:rPr>
                <w:rStyle w:val="Hyperlink"/>
                <w:rFonts w:eastAsia="Times New Roman"/>
                <w:noProof/>
                <w:lang w:val="nl-NL" w:eastAsia="nl-NL"/>
              </w:rPr>
              <w:t>3.2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Weigeren/ontbinden en beëindigen van een inschrijving</w:t>
            </w:r>
            <w:r w:rsidR="00367FAF">
              <w:rPr>
                <w:noProof/>
                <w:webHidden/>
              </w:rPr>
              <w:tab/>
            </w:r>
            <w:r w:rsidR="00367FAF">
              <w:rPr>
                <w:noProof/>
                <w:webHidden/>
              </w:rPr>
              <w:fldChar w:fldCharType="begin"/>
            </w:r>
            <w:r w:rsidR="00367FAF">
              <w:rPr>
                <w:noProof/>
                <w:webHidden/>
              </w:rPr>
              <w:instrText xml:space="preserve"> PAGEREF _Toc36631005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279DE6F4" w14:textId="0F2D695B" w:rsidR="00367FAF" w:rsidRDefault="00FD1DFC">
          <w:pPr>
            <w:pStyle w:val="Inhopg3"/>
            <w:rPr>
              <w:rFonts w:asciiTheme="minorHAnsi" w:eastAsiaTheme="minorEastAsia" w:hAnsiTheme="minorHAnsi"/>
              <w:noProof/>
              <w:color w:val="auto"/>
              <w:sz w:val="22"/>
              <w:szCs w:val="22"/>
              <w:lang w:eastAsia="nl-BE"/>
            </w:rPr>
          </w:pPr>
          <w:hyperlink w:anchor="_Toc36631006" w:history="1">
            <w:r w:rsidR="00367FAF" w:rsidRPr="003D4316">
              <w:rPr>
                <w:rStyle w:val="Hyperlink"/>
                <w:noProof/>
              </w:rPr>
              <w:t>3.2.1</w:t>
            </w:r>
            <w:r w:rsidR="00367FAF">
              <w:rPr>
                <w:rFonts w:asciiTheme="minorHAnsi" w:eastAsiaTheme="minorEastAsia" w:hAnsiTheme="minorHAnsi"/>
                <w:noProof/>
                <w:color w:val="auto"/>
                <w:sz w:val="22"/>
                <w:szCs w:val="22"/>
                <w:lang w:eastAsia="nl-BE"/>
              </w:rPr>
              <w:tab/>
            </w:r>
            <w:r w:rsidR="00367FAF" w:rsidRPr="003D4316">
              <w:rPr>
                <w:rStyle w:val="Hyperlink"/>
                <w:noProof/>
              </w:rPr>
              <w:t>Weigeren</w:t>
            </w:r>
            <w:r w:rsidR="00367FAF">
              <w:rPr>
                <w:noProof/>
                <w:webHidden/>
              </w:rPr>
              <w:tab/>
            </w:r>
            <w:r w:rsidR="00367FAF">
              <w:rPr>
                <w:noProof/>
                <w:webHidden/>
              </w:rPr>
              <w:fldChar w:fldCharType="begin"/>
            </w:r>
            <w:r w:rsidR="00367FAF">
              <w:rPr>
                <w:noProof/>
                <w:webHidden/>
              </w:rPr>
              <w:instrText xml:space="preserve"> PAGEREF _Toc36631006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6FB1E78B" w14:textId="23B1934F" w:rsidR="00367FAF" w:rsidRDefault="00FD1DFC">
          <w:pPr>
            <w:pStyle w:val="Inhopg3"/>
            <w:rPr>
              <w:rFonts w:asciiTheme="minorHAnsi" w:eastAsiaTheme="minorEastAsia" w:hAnsiTheme="minorHAnsi"/>
              <w:noProof/>
              <w:color w:val="auto"/>
              <w:sz w:val="22"/>
              <w:szCs w:val="22"/>
              <w:lang w:eastAsia="nl-BE"/>
            </w:rPr>
          </w:pPr>
          <w:hyperlink w:anchor="_Toc36631007" w:history="1">
            <w:r w:rsidR="00367FAF" w:rsidRPr="003D4316">
              <w:rPr>
                <w:rStyle w:val="Hyperlink"/>
                <w:noProof/>
              </w:rPr>
              <w:t>3.2.2</w:t>
            </w:r>
            <w:r w:rsidR="00367FAF">
              <w:rPr>
                <w:rFonts w:asciiTheme="minorHAnsi" w:eastAsiaTheme="minorEastAsia" w:hAnsiTheme="minorHAnsi"/>
                <w:noProof/>
                <w:color w:val="auto"/>
                <w:sz w:val="22"/>
                <w:szCs w:val="22"/>
                <w:lang w:eastAsia="nl-BE"/>
              </w:rPr>
              <w:tab/>
            </w:r>
            <w:r w:rsidR="00367FAF" w:rsidRPr="003D4316">
              <w:rPr>
                <w:rStyle w:val="Hyperlink"/>
                <w:noProof/>
              </w:rPr>
              <w:t>Ontbinden</w:t>
            </w:r>
            <w:r w:rsidR="00367FAF">
              <w:rPr>
                <w:noProof/>
                <w:webHidden/>
              </w:rPr>
              <w:tab/>
            </w:r>
            <w:r w:rsidR="00367FAF">
              <w:rPr>
                <w:noProof/>
                <w:webHidden/>
              </w:rPr>
              <w:fldChar w:fldCharType="begin"/>
            </w:r>
            <w:r w:rsidR="00367FAF">
              <w:rPr>
                <w:noProof/>
                <w:webHidden/>
              </w:rPr>
              <w:instrText xml:space="preserve"> PAGEREF _Toc36631007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170CB596" w14:textId="647E5C3E" w:rsidR="00367FAF" w:rsidRDefault="00FD1DFC">
          <w:pPr>
            <w:pStyle w:val="Inhopg3"/>
            <w:rPr>
              <w:rFonts w:asciiTheme="minorHAnsi" w:eastAsiaTheme="minorEastAsia" w:hAnsiTheme="minorHAnsi"/>
              <w:noProof/>
              <w:color w:val="auto"/>
              <w:sz w:val="22"/>
              <w:szCs w:val="22"/>
              <w:lang w:eastAsia="nl-BE"/>
            </w:rPr>
          </w:pPr>
          <w:hyperlink w:anchor="_Toc36631008" w:history="1">
            <w:r w:rsidR="00367FAF" w:rsidRPr="003D4316">
              <w:rPr>
                <w:rStyle w:val="Hyperlink"/>
                <w:noProof/>
              </w:rPr>
              <w:t>3.2.3</w:t>
            </w:r>
            <w:r w:rsidR="00367FAF">
              <w:rPr>
                <w:rFonts w:asciiTheme="minorHAnsi" w:eastAsiaTheme="minorEastAsia" w:hAnsiTheme="minorHAnsi"/>
                <w:noProof/>
                <w:color w:val="auto"/>
                <w:sz w:val="22"/>
                <w:szCs w:val="22"/>
                <w:lang w:eastAsia="nl-BE"/>
              </w:rPr>
              <w:tab/>
            </w:r>
            <w:r w:rsidR="00367FAF" w:rsidRPr="003D4316">
              <w:rPr>
                <w:rStyle w:val="Hyperlink"/>
                <w:noProof/>
              </w:rPr>
              <w:t>Beëindigen</w:t>
            </w:r>
            <w:r w:rsidR="00367FAF">
              <w:rPr>
                <w:noProof/>
                <w:webHidden/>
              </w:rPr>
              <w:tab/>
            </w:r>
            <w:r w:rsidR="00367FAF">
              <w:rPr>
                <w:noProof/>
                <w:webHidden/>
              </w:rPr>
              <w:fldChar w:fldCharType="begin"/>
            </w:r>
            <w:r w:rsidR="00367FAF">
              <w:rPr>
                <w:noProof/>
                <w:webHidden/>
              </w:rPr>
              <w:instrText xml:space="preserve"> PAGEREF _Toc36631008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5D9EF928" w14:textId="1299FAB3" w:rsidR="00367FAF" w:rsidRDefault="00FD1DFC">
          <w:pPr>
            <w:pStyle w:val="Inhopg1"/>
            <w:rPr>
              <w:rFonts w:asciiTheme="minorHAnsi" w:eastAsiaTheme="minorEastAsia" w:hAnsiTheme="minorHAnsi"/>
              <w:b w:val="0"/>
              <w:color w:val="auto"/>
              <w:sz w:val="22"/>
              <w:szCs w:val="22"/>
              <w:lang w:eastAsia="nl-BE"/>
            </w:rPr>
          </w:pPr>
          <w:hyperlink w:anchor="_Toc36631009" w:history="1">
            <w:r w:rsidR="00367FAF" w:rsidRPr="003D4316">
              <w:rPr>
                <w:rStyle w:val="Hyperlink"/>
              </w:rPr>
              <w:t>4</w:t>
            </w:r>
            <w:r w:rsidR="00367FAF">
              <w:rPr>
                <w:rFonts w:asciiTheme="minorHAnsi" w:eastAsiaTheme="minorEastAsia" w:hAnsiTheme="minorHAnsi"/>
                <w:b w:val="0"/>
                <w:color w:val="auto"/>
                <w:sz w:val="22"/>
                <w:szCs w:val="22"/>
                <w:lang w:eastAsia="nl-BE"/>
              </w:rPr>
              <w:tab/>
            </w:r>
            <w:r w:rsidR="00367FAF" w:rsidRPr="003D4316">
              <w:rPr>
                <w:rStyle w:val="Hyperlink"/>
              </w:rPr>
              <w:t>Afwezigheden</w:t>
            </w:r>
            <w:r w:rsidR="00367FAF">
              <w:rPr>
                <w:webHidden/>
              </w:rPr>
              <w:tab/>
            </w:r>
            <w:r w:rsidR="00367FAF">
              <w:rPr>
                <w:webHidden/>
              </w:rPr>
              <w:fldChar w:fldCharType="begin"/>
            </w:r>
            <w:r w:rsidR="00367FAF">
              <w:rPr>
                <w:webHidden/>
              </w:rPr>
              <w:instrText xml:space="preserve"> PAGEREF _Toc36631009 \h </w:instrText>
            </w:r>
            <w:r w:rsidR="00367FAF">
              <w:rPr>
                <w:webHidden/>
              </w:rPr>
            </w:r>
            <w:r w:rsidR="00367FAF">
              <w:rPr>
                <w:webHidden/>
              </w:rPr>
              <w:fldChar w:fldCharType="separate"/>
            </w:r>
            <w:r w:rsidR="000F04D9">
              <w:rPr>
                <w:webHidden/>
              </w:rPr>
              <w:t>8</w:t>
            </w:r>
            <w:r w:rsidR="00367FAF">
              <w:rPr>
                <w:webHidden/>
              </w:rPr>
              <w:fldChar w:fldCharType="end"/>
            </w:r>
          </w:hyperlink>
        </w:p>
        <w:p w14:paraId="36C9602E" w14:textId="254FD91B" w:rsidR="00367FAF" w:rsidRDefault="00FD1DFC">
          <w:pPr>
            <w:pStyle w:val="Inhopg2"/>
            <w:rPr>
              <w:rFonts w:asciiTheme="minorHAnsi" w:eastAsiaTheme="minorEastAsia" w:hAnsiTheme="minorHAnsi"/>
              <w:noProof/>
              <w:color w:val="auto"/>
              <w:sz w:val="22"/>
              <w:szCs w:val="22"/>
              <w:lang w:eastAsia="nl-BE"/>
            </w:rPr>
          </w:pPr>
          <w:hyperlink w:anchor="_Toc36631010" w:history="1">
            <w:r w:rsidR="00367FAF" w:rsidRPr="003D4316">
              <w:rPr>
                <w:rStyle w:val="Hyperlink"/>
                <w:rFonts w:eastAsia="Times New Roman"/>
                <w:noProof/>
                <w:lang w:val="nl-NL" w:eastAsia="nl-NL"/>
              </w:rPr>
              <w:t>4.1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Afwezigheden wegens ziekte</w:t>
            </w:r>
            <w:r w:rsidR="00367FAF">
              <w:rPr>
                <w:noProof/>
                <w:webHidden/>
              </w:rPr>
              <w:tab/>
            </w:r>
            <w:r w:rsidR="00367FAF">
              <w:rPr>
                <w:noProof/>
                <w:webHidden/>
              </w:rPr>
              <w:fldChar w:fldCharType="begin"/>
            </w:r>
            <w:r w:rsidR="00367FAF">
              <w:rPr>
                <w:noProof/>
                <w:webHidden/>
              </w:rPr>
              <w:instrText xml:space="preserve"> PAGEREF _Toc36631010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667B86B9" w14:textId="152AE6A4" w:rsidR="00367FAF" w:rsidRDefault="00FD1DFC">
          <w:pPr>
            <w:pStyle w:val="Inhopg2"/>
            <w:rPr>
              <w:rFonts w:asciiTheme="minorHAnsi" w:eastAsiaTheme="minorEastAsia" w:hAnsiTheme="minorHAnsi"/>
              <w:noProof/>
              <w:color w:val="auto"/>
              <w:sz w:val="22"/>
              <w:szCs w:val="22"/>
              <w:lang w:eastAsia="nl-BE"/>
            </w:rPr>
          </w:pPr>
          <w:hyperlink w:anchor="_Toc36631011" w:history="1">
            <w:r w:rsidR="00367FAF" w:rsidRPr="003D4316">
              <w:rPr>
                <w:rStyle w:val="Hyperlink"/>
                <w:rFonts w:eastAsia="Times New Roman"/>
                <w:noProof/>
                <w:lang w:val="nl-NL" w:eastAsia="nl-NL"/>
              </w:rPr>
              <w:t>4.2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Andere van rechtswege gewettigde afwezigheden</w:t>
            </w:r>
            <w:r w:rsidR="00367FAF">
              <w:rPr>
                <w:noProof/>
                <w:webHidden/>
              </w:rPr>
              <w:tab/>
            </w:r>
            <w:r w:rsidR="00367FAF">
              <w:rPr>
                <w:noProof/>
                <w:webHidden/>
              </w:rPr>
              <w:fldChar w:fldCharType="begin"/>
            </w:r>
            <w:r w:rsidR="00367FAF">
              <w:rPr>
                <w:noProof/>
                <w:webHidden/>
              </w:rPr>
              <w:instrText xml:space="preserve"> PAGEREF _Toc36631011 \h </w:instrText>
            </w:r>
            <w:r w:rsidR="00367FAF">
              <w:rPr>
                <w:noProof/>
                <w:webHidden/>
              </w:rPr>
            </w:r>
            <w:r w:rsidR="00367FAF">
              <w:rPr>
                <w:noProof/>
                <w:webHidden/>
              </w:rPr>
              <w:fldChar w:fldCharType="separate"/>
            </w:r>
            <w:r w:rsidR="000F04D9">
              <w:rPr>
                <w:noProof/>
                <w:webHidden/>
              </w:rPr>
              <w:t>9</w:t>
            </w:r>
            <w:r w:rsidR="00367FAF">
              <w:rPr>
                <w:noProof/>
                <w:webHidden/>
              </w:rPr>
              <w:fldChar w:fldCharType="end"/>
            </w:r>
          </w:hyperlink>
        </w:p>
        <w:p w14:paraId="2BEC4206" w14:textId="6358B181" w:rsidR="00367FAF" w:rsidRDefault="00FD1DFC">
          <w:pPr>
            <w:pStyle w:val="Inhopg2"/>
            <w:rPr>
              <w:rFonts w:asciiTheme="minorHAnsi" w:eastAsiaTheme="minorEastAsia" w:hAnsiTheme="minorHAnsi"/>
              <w:noProof/>
              <w:color w:val="auto"/>
              <w:sz w:val="22"/>
              <w:szCs w:val="22"/>
              <w:lang w:eastAsia="nl-BE"/>
            </w:rPr>
          </w:pPr>
          <w:hyperlink w:anchor="_Toc36631012" w:history="1">
            <w:r w:rsidR="00367FAF" w:rsidRPr="003D4316">
              <w:rPr>
                <w:rStyle w:val="Hyperlink"/>
                <w:rFonts w:eastAsia="Times New Roman"/>
                <w:noProof/>
                <w:lang w:val="nl-NL" w:eastAsia="nl-NL"/>
              </w:rPr>
              <w:t>4.3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bCs/>
                <w:noProof/>
                <w:shd w:val="clear" w:color="auto" w:fill="FFE599" w:themeFill="accent4" w:themeFillTint="66"/>
                <w:lang w:val="nl-NL" w:eastAsia="nl-NL"/>
              </w:rPr>
              <w:t>Afwezigheid wegens een preventieve schorsing, een tijdelijke of een definitieve uitsluiting</w:t>
            </w:r>
            <w:r w:rsidR="00367FAF">
              <w:rPr>
                <w:noProof/>
                <w:webHidden/>
              </w:rPr>
              <w:tab/>
            </w:r>
            <w:r w:rsidR="00367FAF">
              <w:rPr>
                <w:noProof/>
                <w:webHidden/>
              </w:rPr>
              <w:fldChar w:fldCharType="begin"/>
            </w:r>
            <w:r w:rsidR="00367FAF">
              <w:rPr>
                <w:noProof/>
                <w:webHidden/>
              </w:rPr>
              <w:instrText xml:space="preserve"> PAGEREF _Toc36631012 \h </w:instrText>
            </w:r>
            <w:r w:rsidR="00367FAF">
              <w:rPr>
                <w:noProof/>
                <w:webHidden/>
              </w:rPr>
            </w:r>
            <w:r w:rsidR="00367FAF">
              <w:rPr>
                <w:noProof/>
                <w:webHidden/>
              </w:rPr>
              <w:fldChar w:fldCharType="separate"/>
            </w:r>
            <w:r w:rsidR="000F04D9">
              <w:rPr>
                <w:noProof/>
                <w:webHidden/>
              </w:rPr>
              <w:t>10</w:t>
            </w:r>
            <w:r w:rsidR="00367FAF">
              <w:rPr>
                <w:noProof/>
                <w:webHidden/>
              </w:rPr>
              <w:fldChar w:fldCharType="end"/>
            </w:r>
          </w:hyperlink>
        </w:p>
        <w:p w14:paraId="21AD995A" w14:textId="46F99A31" w:rsidR="00367FAF" w:rsidRDefault="00FD1DFC">
          <w:pPr>
            <w:pStyle w:val="Inhopg2"/>
            <w:rPr>
              <w:rFonts w:asciiTheme="minorHAnsi" w:eastAsiaTheme="minorEastAsia" w:hAnsiTheme="minorHAnsi"/>
              <w:noProof/>
              <w:color w:val="auto"/>
              <w:sz w:val="22"/>
              <w:szCs w:val="22"/>
              <w:lang w:eastAsia="nl-BE"/>
            </w:rPr>
          </w:pPr>
          <w:hyperlink w:anchor="_Toc36631013" w:history="1">
            <w:r w:rsidR="00367FAF" w:rsidRPr="003D4316">
              <w:rPr>
                <w:rStyle w:val="Hyperlink"/>
                <w:rFonts w:eastAsia="Times New Roman"/>
                <w:noProof/>
                <w:lang w:val="nl-NL" w:eastAsia="nl-NL"/>
              </w:rPr>
              <w:t>4.4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Afwezigheden waarvoor de toestemming van de directeur nodig is</w:t>
            </w:r>
            <w:r w:rsidR="00367FAF">
              <w:rPr>
                <w:noProof/>
                <w:webHidden/>
              </w:rPr>
              <w:tab/>
            </w:r>
            <w:r w:rsidR="00367FAF">
              <w:rPr>
                <w:noProof/>
                <w:webHidden/>
              </w:rPr>
              <w:fldChar w:fldCharType="begin"/>
            </w:r>
            <w:r w:rsidR="00367FAF">
              <w:rPr>
                <w:noProof/>
                <w:webHidden/>
              </w:rPr>
              <w:instrText xml:space="preserve"> PAGEREF _Toc36631013 \h </w:instrText>
            </w:r>
            <w:r w:rsidR="00367FAF">
              <w:rPr>
                <w:noProof/>
                <w:webHidden/>
              </w:rPr>
            </w:r>
            <w:r w:rsidR="00367FAF">
              <w:rPr>
                <w:noProof/>
                <w:webHidden/>
              </w:rPr>
              <w:fldChar w:fldCharType="separate"/>
            </w:r>
            <w:r w:rsidR="000F04D9">
              <w:rPr>
                <w:noProof/>
                <w:webHidden/>
              </w:rPr>
              <w:t>10</w:t>
            </w:r>
            <w:r w:rsidR="00367FAF">
              <w:rPr>
                <w:noProof/>
                <w:webHidden/>
              </w:rPr>
              <w:fldChar w:fldCharType="end"/>
            </w:r>
          </w:hyperlink>
        </w:p>
        <w:p w14:paraId="1BE0DBE0" w14:textId="57F9F5E9" w:rsidR="00367FAF" w:rsidRDefault="00FD1DFC">
          <w:pPr>
            <w:pStyle w:val="Inhopg2"/>
            <w:rPr>
              <w:rFonts w:asciiTheme="minorHAnsi" w:eastAsiaTheme="minorEastAsia" w:hAnsiTheme="minorHAnsi"/>
              <w:noProof/>
              <w:color w:val="auto"/>
              <w:sz w:val="22"/>
              <w:szCs w:val="22"/>
              <w:lang w:eastAsia="nl-BE"/>
            </w:rPr>
          </w:pPr>
          <w:hyperlink w:anchor="_Toc36631014" w:history="1">
            <w:r w:rsidR="00367FAF" w:rsidRPr="003D4316">
              <w:rPr>
                <w:rStyle w:val="Hyperlink"/>
                <w:rFonts w:eastAsia="Times New Roman"/>
                <w:noProof/>
                <w:lang w:eastAsia="nl-BE"/>
              </w:rPr>
              <w:t>4.5</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eastAsia="nl-BE"/>
              </w:rPr>
              <w:t>Afwezigheden voor maximaal 6 lestijden per week voor topsport tennis, zwemmen en gymnastiek mits toestemming van de directie</w:t>
            </w:r>
            <w:r w:rsidR="00367FAF">
              <w:rPr>
                <w:noProof/>
                <w:webHidden/>
              </w:rPr>
              <w:tab/>
            </w:r>
            <w:r w:rsidR="00367FAF">
              <w:rPr>
                <w:noProof/>
                <w:webHidden/>
              </w:rPr>
              <w:fldChar w:fldCharType="begin"/>
            </w:r>
            <w:r w:rsidR="00367FAF">
              <w:rPr>
                <w:noProof/>
                <w:webHidden/>
              </w:rPr>
              <w:instrText xml:space="preserve"> PAGEREF _Toc36631014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1C5FF379" w14:textId="7EE1479B" w:rsidR="00367FAF" w:rsidRDefault="00FD1DFC">
          <w:pPr>
            <w:pStyle w:val="Inhopg2"/>
            <w:rPr>
              <w:rFonts w:asciiTheme="minorHAnsi" w:eastAsiaTheme="minorEastAsia" w:hAnsiTheme="minorHAnsi"/>
              <w:noProof/>
              <w:color w:val="auto"/>
              <w:sz w:val="22"/>
              <w:szCs w:val="22"/>
              <w:lang w:eastAsia="nl-BE"/>
            </w:rPr>
          </w:pPr>
          <w:hyperlink w:anchor="_Toc36631015" w:history="1">
            <w:r w:rsidR="00367FAF" w:rsidRPr="003D4316">
              <w:rPr>
                <w:rStyle w:val="Hyperlink"/>
                <w:rFonts w:eastAsia="Times New Roman"/>
                <w:noProof/>
                <w:lang w:val="nl-NL" w:eastAsia="nl-NL"/>
              </w:rPr>
              <w:t>4.6</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 xml:space="preserve">Afwezigheden van kinderen </w:t>
            </w:r>
            <w:r w:rsidR="00367FAF" w:rsidRPr="003D4316">
              <w:rPr>
                <w:rStyle w:val="Hyperlink"/>
                <w:rFonts w:eastAsia="Times New Roman"/>
                <w:noProof/>
                <w:lang w:eastAsia="nl-BE"/>
              </w:rPr>
              <w:t>van binnenschippers, kermis- en circusexploitanten en -artiesten en woonwagenbewoners, om de ouders te vergezellen tijdens hun verplaatsingen (de zgn. 'trekperiodes')</w:t>
            </w:r>
            <w:r w:rsidR="00367FAF">
              <w:rPr>
                <w:noProof/>
                <w:webHidden/>
              </w:rPr>
              <w:tab/>
            </w:r>
            <w:r w:rsidR="00367FAF">
              <w:rPr>
                <w:noProof/>
                <w:webHidden/>
              </w:rPr>
              <w:fldChar w:fldCharType="begin"/>
            </w:r>
            <w:r w:rsidR="00367FAF">
              <w:rPr>
                <w:noProof/>
                <w:webHidden/>
              </w:rPr>
              <w:instrText xml:space="preserve"> PAGEREF _Toc36631015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280C2D4B" w14:textId="41598287" w:rsidR="00367FAF" w:rsidRDefault="00FD1DFC">
          <w:pPr>
            <w:pStyle w:val="Inhopg2"/>
            <w:rPr>
              <w:rFonts w:asciiTheme="minorHAnsi" w:eastAsiaTheme="minorEastAsia" w:hAnsiTheme="minorHAnsi"/>
              <w:noProof/>
              <w:color w:val="auto"/>
              <w:sz w:val="22"/>
              <w:szCs w:val="22"/>
              <w:lang w:eastAsia="nl-BE"/>
            </w:rPr>
          </w:pPr>
          <w:hyperlink w:anchor="_Toc36631016" w:history="1">
            <w:r w:rsidR="00367FAF" w:rsidRPr="003D4316">
              <w:rPr>
                <w:rStyle w:val="Hyperlink"/>
                <w:noProof/>
              </w:rPr>
              <w:t>4.7</w:t>
            </w:r>
            <w:r w:rsidR="00367FAF">
              <w:rPr>
                <w:rFonts w:asciiTheme="minorHAnsi" w:eastAsiaTheme="minorEastAsia" w:hAnsiTheme="minorHAnsi"/>
                <w:noProof/>
                <w:color w:val="auto"/>
                <w:sz w:val="22"/>
                <w:szCs w:val="22"/>
                <w:lang w:eastAsia="nl-BE"/>
              </w:rPr>
              <w:tab/>
            </w:r>
            <w:r w:rsidR="00367FAF" w:rsidRPr="003D4316">
              <w:rPr>
                <w:rStyle w:val="Hyperlink"/>
                <w:noProof/>
              </w:rPr>
              <w:t>Afwezigheden omwille van revalidatie tijdens de lestijden</w:t>
            </w:r>
            <w:r w:rsidR="00367FAF">
              <w:rPr>
                <w:noProof/>
                <w:webHidden/>
              </w:rPr>
              <w:tab/>
            </w:r>
            <w:r w:rsidR="00367FAF">
              <w:rPr>
                <w:noProof/>
                <w:webHidden/>
              </w:rPr>
              <w:fldChar w:fldCharType="begin"/>
            </w:r>
            <w:r w:rsidR="00367FAF">
              <w:rPr>
                <w:noProof/>
                <w:webHidden/>
              </w:rPr>
              <w:instrText xml:space="preserve"> PAGEREF _Toc36631016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763262E5" w14:textId="3F807BE3" w:rsidR="00367FAF" w:rsidRDefault="00FD1DFC">
          <w:pPr>
            <w:pStyle w:val="Inhopg3"/>
            <w:rPr>
              <w:rFonts w:asciiTheme="minorHAnsi" w:eastAsiaTheme="minorEastAsia" w:hAnsiTheme="minorHAnsi"/>
              <w:noProof/>
              <w:color w:val="auto"/>
              <w:sz w:val="22"/>
              <w:szCs w:val="22"/>
              <w:lang w:eastAsia="nl-BE"/>
            </w:rPr>
          </w:pPr>
          <w:hyperlink w:anchor="_Toc36631017" w:history="1">
            <w:r w:rsidR="00367FAF" w:rsidRPr="003D4316">
              <w:rPr>
                <w:rStyle w:val="Hyperlink"/>
                <w:noProof/>
              </w:rPr>
              <w:t>4.7.1</w:t>
            </w:r>
            <w:r w:rsidR="00367FAF">
              <w:rPr>
                <w:rFonts w:asciiTheme="minorHAnsi" w:eastAsiaTheme="minorEastAsia" w:hAnsiTheme="minorHAnsi"/>
                <w:noProof/>
                <w:color w:val="auto"/>
                <w:sz w:val="22"/>
                <w:szCs w:val="22"/>
                <w:lang w:eastAsia="nl-BE"/>
              </w:rPr>
              <w:tab/>
            </w:r>
            <w:r w:rsidR="00367FAF" w:rsidRPr="003D4316">
              <w:rPr>
                <w:rStyle w:val="Hyperlink"/>
                <w:noProof/>
              </w:rPr>
              <w:t>Na ziekte of ongeval</w:t>
            </w:r>
            <w:r w:rsidR="00367FAF">
              <w:rPr>
                <w:noProof/>
                <w:webHidden/>
              </w:rPr>
              <w:tab/>
            </w:r>
            <w:r w:rsidR="00367FAF">
              <w:rPr>
                <w:noProof/>
                <w:webHidden/>
              </w:rPr>
              <w:fldChar w:fldCharType="begin"/>
            </w:r>
            <w:r w:rsidR="00367FAF">
              <w:rPr>
                <w:noProof/>
                <w:webHidden/>
              </w:rPr>
              <w:instrText xml:space="preserve"> PAGEREF _Toc36631017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0608E46E" w14:textId="6DD0C357" w:rsidR="00367FAF" w:rsidRDefault="00FD1DFC">
          <w:pPr>
            <w:pStyle w:val="Inhopg3"/>
            <w:rPr>
              <w:rFonts w:asciiTheme="minorHAnsi" w:eastAsiaTheme="minorEastAsia" w:hAnsiTheme="minorHAnsi"/>
              <w:noProof/>
              <w:color w:val="auto"/>
              <w:sz w:val="22"/>
              <w:szCs w:val="22"/>
              <w:lang w:eastAsia="nl-BE"/>
            </w:rPr>
          </w:pPr>
          <w:hyperlink w:anchor="_Toc36631018" w:history="1">
            <w:r w:rsidR="00367FAF" w:rsidRPr="003D4316">
              <w:rPr>
                <w:rStyle w:val="Hyperlink"/>
                <w:noProof/>
              </w:rPr>
              <w:t>4.7.2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iCs/>
                <w:noProof/>
                <w:shd w:val="clear" w:color="auto" w:fill="FFE599" w:themeFill="accent4" w:themeFillTint="66"/>
                <w:lang w:val="nl-NL" w:eastAsia="nl-NL"/>
              </w:rPr>
              <w:t>Bij een specifieke onderwijsgerelateerde behoefte waarvoor een handelingsgericht advies is gegeven</w:t>
            </w:r>
            <w:r w:rsidR="00367FAF">
              <w:rPr>
                <w:noProof/>
                <w:webHidden/>
              </w:rPr>
              <w:tab/>
            </w:r>
            <w:r w:rsidR="00367FAF">
              <w:rPr>
                <w:noProof/>
                <w:webHidden/>
              </w:rPr>
              <w:fldChar w:fldCharType="begin"/>
            </w:r>
            <w:r w:rsidR="00367FAF">
              <w:rPr>
                <w:noProof/>
                <w:webHidden/>
              </w:rPr>
              <w:instrText xml:space="preserve"> PAGEREF _Toc36631018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1E2FFF8B" w14:textId="22FD433B" w:rsidR="00367FAF" w:rsidRDefault="00FD1DFC">
          <w:pPr>
            <w:pStyle w:val="Inhopg2"/>
            <w:rPr>
              <w:rFonts w:asciiTheme="minorHAnsi" w:eastAsiaTheme="minorEastAsia" w:hAnsiTheme="minorHAnsi"/>
              <w:noProof/>
              <w:color w:val="auto"/>
              <w:sz w:val="22"/>
              <w:szCs w:val="22"/>
              <w:lang w:eastAsia="nl-BE"/>
            </w:rPr>
          </w:pPr>
          <w:hyperlink w:anchor="_Toc36631019" w:history="1">
            <w:r w:rsidR="00367FAF" w:rsidRPr="003D4316">
              <w:rPr>
                <w:rStyle w:val="Hyperlink"/>
                <w:rFonts w:eastAsia="Times New Roman"/>
                <w:noProof/>
                <w:lang w:val="nl-NL" w:eastAsia="nl-NL"/>
              </w:rPr>
              <w:t>4.8</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Problematische afwezigheden</w:t>
            </w:r>
            <w:r w:rsidR="00367FAF">
              <w:rPr>
                <w:noProof/>
                <w:webHidden/>
              </w:rPr>
              <w:tab/>
            </w:r>
            <w:r w:rsidR="00367FAF">
              <w:rPr>
                <w:noProof/>
                <w:webHidden/>
              </w:rPr>
              <w:fldChar w:fldCharType="begin"/>
            </w:r>
            <w:r w:rsidR="00367FAF">
              <w:rPr>
                <w:noProof/>
                <w:webHidden/>
              </w:rPr>
              <w:instrText xml:space="preserve"> PAGEREF _Toc36631019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326B3816" w14:textId="199DC1F8" w:rsidR="00367FAF" w:rsidRDefault="00FD1DFC">
          <w:pPr>
            <w:pStyle w:val="Inhopg1"/>
            <w:rPr>
              <w:rFonts w:asciiTheme="minorHAnsi" w:eastAsiaTheme="minorEastAsia" w:hAnsiTheme="minorHAnsi"/>
              <w:b w:val="0"/>
              <w:color w:val="auto"/>
              <w:sz w:val="22"/>
              <w:szCs w:val="22"/>
              <w:lang w:eastAsia="nl-BE"/>
            </w:rPr>
          </w:pPr>
          <w:hyperlink w:anchor="_Toc36631020" w:history="1">
            <w:r w:rsidR="00367FAF" w:rsidRPr="003D4316">
              <w:rPr>
                <w:rStyle w:val="Hyperlink"/>
              </w:rPr>
              <w:t>5</w:t>
            </w:r>
            <w:r w:rsidR="00367FAF">
              <w:rPr>
                <w:rFonts w:asciiTheme="minorHAnsi" w:eastAsiaTheme="minorEastAsia" w:hAnsiTheme="minorHAnsi"/>
                <w:b w:val="0"/>
                <w:color w:val="auto"/>
                <w:sz w:val="22"/>
                <w:szCs w:val="22"/>
                <w:lang w:eastAsia="nl-BE"/>
              </w:rPr>
              <w:tab/>
            </w:r>
            <w:r w:rsidR="00367FAF" w:rsidRPr="003D4316">
              <w:rPr>
                <w:rStyle w:val="Hyperlink"/>
              </w:rPr>
              <w:t>Onderwijs aan huis en/of synchroon internetonderwijs</w:t>
            </w:r>
            <w:r w:rsidR="00367FAF">
              <w:rPr>
                <w:webHidden/>
              </w:rPr>
              <w:tab/>
            </w:r>
            <w:r w:rsidR="00367FAF">
              <w:rPr>
                <w:webHidden/>
              </w:rPr>
              <w:fldChar w:fldCharType="begin"/>
            </w:r>
            <w:r w:rsidR="00367FAF">
              <w:rPr>
                <w:webHidden/>
              </w:rPr>
              <w:instrText xml:space="preserve"> PAGEREF _Toc36631020 \h </w:instrText>
            </w:r>
            <w:r w:rsidR="00367FAF">
              <w:rPr>
                <w:webHidden/>
              </w:rPr>
            </w:r>
            <w:r w:rsidR="00367FAF">
              <w:rPr>
                <w:webHidden/>
              </w:rPr>
              <w:fldChar w:fldCharType="separate"/>
            </w:r>
            <w:r w:rsidR="000F04D9">
              <w:rPr>
                <w:webHidden/>
              </w:rPr>
              <w:t>13</w:t>
            </w:r>
            <w:r w:rsidR="00367FAF">
              <w:rPr>
                <w:webHidden/>
              </w:rPr>
              <w:fldChar w:fldCharType="end"/>
            </w:r>
          </w:hyperlink>
        </w:p>
        <w:p w14:paraId="56536D7F" w14:textId="7678C3EF" w:rsidR="00367FAF" w:rsidRDefault="00FD1DFC">
          <w:pPr>
            <w:pStyle w:val="Inhopg2"/>
            <w:rPr>
              <w:rFonts w:asciiTheme="minorHAnsi" w:eastAsiaTheme="minorEastAsia" w:hAnsiTheme="minorHAnsi"/>
              <w:noProof/>
              <w:color w:val="auto"/>
              <w:sz w:val="22"/>
              <w:szCs w:val="22"/>
              <w:lang w:eastAsia="nl-BE"/>
            </w:rPr>
          </w:pPr>
          <w:hyperlink w:anchor="_Toc36631021" w:history="1">
            <w:r w:rsidR="00367FAF" w:rsidRPr="003D4316">
              <w:rPr>
                <w:rStyle w:val="Hyperlink"/>
                <w:rFonts w:eastAsia="Times New Roman"/>
                <w:noProof/>
                <w:lang w:val="nl-NL" w:eastAsia="nl-NL"/>
              </w:rPr>
              <w:t>5.1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Voorwaarden tijdelijk onderwijs aan huis (TOAH)</w:t>
            </w:r>
            <w:r w:rsidR="00367FAF">
              <w:rPr>
                <w:noProof/>
                <w:webHidden/>
              </w:rPr>
              <w:tab/>
            </w:r>
            <w:r w:rsidR="00367FAF">
              <w:rPr>
                <w:noProof/>
                <w:webHidden/>
              </w:rPr>
              <w:fldChar w:fldCharType="begin"/>
            </w:r>
            <w:r w:rsidR="00367FAF">
              <w:rPr>
                <w:noProof/>
                <w:webHidden/>
              </w:rPr>
              <w:instrText xml:space="preserve"> PAGEREF _Toc36631021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599C823E" w14:textId="60D211BE" w:rsidR="00367FAF" w:rsidRDefault="00FD1DFC">
          <w:pPr>
            <w:pStyle w:val="Inhopg2"/>
            <w:rPr>
              <w:rFonts w:asciiTheme="minorHAnsi" w:eastAsiaTheme="minorEastAsia" w:hAnsiTheme="minorHAnsi"/>
              <w:noProof/>
              <w:color w:val="auto"/>
              <w:sz w:val="22"/>
              <w:szCs w:val="22"/>
              <w:lang w:eastAsia="nl-BE"/>
            </w:rPr>
          </w:pPr>
          <w:hyperlink w:anchor="_Toc36631022" w:history="1">
            <w:r w:rsidR="00367FAF" w:rsidRPr="003D4316">
              <w:rPr>
                <w:rStyle w:val="Hyperlink"/>
                <w:noProof/>
              </w:rPr>
              <w:t>5.2</w:t>
            </w:r>
            <w:r w:rsidR="00367FAF">
              <w:rPr>
                <w:rFonts w:asciiTheme="minorHAnsi" w:eastAsiaTheme="minorEastAsia" w:hAnsiTheme="minorHAnsi"/>
                <w:noProof/>
                <w:color w:val="auto"/>
                <w:sz w:val="22"/>
                <w:szCs w:val="22"/>
                <w:lang w:eastAsia="nl-BE"/>
              </w:rPr>
              <w:tab/>
            </w:r>
            <w:r w:rsidR="00367FAF" w:rsidRPr="003D4316">
              <w:rPr>
                <w:rStyle w:val="Hyperlink"/>
                <w:noProof/>
              </w:rPr>
              <w:t>Synchroon internetonderwijs</w:t>
            </w:r>
            <w:r w:rsidR="00367FAF">
              <w:rPr>
                <w:noProof/>
                <w:webHidden/>
              </w:rPr>
              <w:tab/>
            </w:r>
            <w:r w:rsidR="00367FAF">
              <w:rPr>
                <w:noProof/>
                <w:webHidden/>
              </w:rPr>
              <w:fldChar w:fldCharType="begin"/>
            </w:r>
            <w:r w:rsidR="00367FAF">
              <w:rPr>
                <w:noProof/>
                <w:webHidden/>
              </w:rPr>
              <w:instrText xml:space="preserve"> PAGEREF _Toc36631022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643D6DF2" w14:textId="675D217F" w:rsidR="00367FAF" w:rsidRDefault="00FD1DFC">
          <w:pPr>
            <w:pStyle w:val="Inhopg1"/>
            <w:rPr>
              <w:rFonts w:asciiTheme="minorHAnsi" w:eastAsiaTheme="minorEastAsia" w:hAnsiTheme="minorHAnsi"/>
              <w:b w:val="0"/>
              <w:color w:val="auto"/>
              <w:sz w:val="22"/>
              <w:szCs w:val="22"/>
              <w:lang w:eastAsia="nl-BE"/>
            </w:rPr>
          </w:pPr>
          <w:hyperlink w:anchor="_Toc36631023" w:history="1">
            <w:r w:rsidR="00367FAF" w:rsidRPr="003D4316">
              <w:rPr>
                <w:rStyle w:val="Hyperlink"/>
              </w:rPr>
              <w:t>6</w:t>
            </w:r>
            <w:r w:rsidR="00367FAF">
              <w:rPr>
                <w:rFonts w:asciiTheme="minorHAnsi" w:eastAsiaTheme="minorEastAsia" w:hAnsiTheme="minorHAnsi"/>
                <w:b w:val="0"/>
                <w:color w:val="auto"/>
                <w:sz w:val="22"/>
                <w:szCs w:val="22"/>
                <w:lang w:eastAsia="nl-BE"/>
              </w:rPr>
              <w:tab/>
            </w:r>
            <w:r w:rsidR="00367FAF" w:rsidRPr="003D4316">
              <w:rPr>
                <w:rStyle w:val="Hyperlink"/>
              </w:rPr>
              <w:t>Herstel- en sanctioneringsbeleid</w:t>
            </w:r>
            <w:r w:rsidR="00367FAF">
              <w:rPr>
                <w:webHidden/>
              </w:rPr>
              <w:tab/>
            </w:r>
            <w:r w:rsidR="00367FAF">
              <w:rPr>
                <w:webHidden/>
              </w:rPr>
              <w:fldChar w:fldCharType="begin"/>
            </w:r>
            <w:r w:rsidR="00367FAF">
              <w:rPr>
                <w:webHidden/>
              </w:rPr>
              <w:instrText xml:space="preserve"> PAGEREF _Toc36631023 \h </w:instrText>
            </w:r>
            <w:r w:rsidR="00367FAF">
              <w:rPr>
                <w:webHidden/>
              </w:rPr>
            </w:r>
            <w:r w:rsidR="00367FAF">
              <w:rPr>
                <w:webHidden/>
              </w:rPr>
              <w:fldChar w:fldCharType="separate"/>
            </w:r>
            <w:r w:rsidR="000F04D9">
              <w:rPr>
                <w:webHidden/>
              </w:rPr>
              <w:t>14</w:t>
            </w:r>
            <w:r w:rsidR="00367FAF">
              <w:rPr>
                <w:webHidden/>
              </w:rPr>
              <w:fldChar w:fldCharType="end"/>
            </w:r>
          </w:hyperlink>
        </w:p>
        <w:p w14:paraId="23AFCC8F" w14:textId="3C778E29" w:rsidR="00367FAF" w:rsidRDefault="00FD1DFC">
          <w:pPr>
            <w:pStyle w:val="Inhopg2"/>
            <w:rPr>
              <w:rFonts w:asciiTheme="minorHAnsi" w:eastAsiaTheme="minorEastAsia" w:hAnsiTheme="minorHAnsi"/>
              <w:noProof/>
              <w:color w:val="auto"/>
              <w:sz w:val="22"/>
              <w:szCs w:val="22"/>
              <w:lang w:eastAsia="nl-BE"/>
            </w:rPr>
          </w:pPr>
          <w:hyperlink w:anchor="_Toc36631024" w:history="1">
            <w:r w:rsidR="00367FAF" w:rsidRPr="003D4316">
              <w:rPr>
                <w:rStyle w:val="Hyperlink"/>
                <w:rFonts w:eastAsia="Times New Roman"/>
                <w:noProof/>
                <w:lang w:val="nl-NL" w:eastAsia="nl-NL"/>
              </w:rPr>
              <w:t>6.1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Preventieve schorsing</w:t>
            </w:r>
            <w:r w:rsidR="00367FAF">
              <w:rPr>
                <w:noProof/>
                <w:webHidden/>
              </w:rPr>
              <w:tab/>
            </w:r>
            <w:r w:rsidR="00367FAF">
              <w:rPr>
                <w:noProof/>
                <w:webHidden/>
              </w:rPr>
              <w:fldChar w:fldCharType="begin"/>
            </w:r>
            <w:r w:rsidR="00367FAF">
              <w:rPr>
                <w:noProof/>
                <w:webHidden/>
              </w:rPr>
              <w:instrText xml:space="preserve"> PAGEREF _Toc36631024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2A475627" w14:textId="733B392C" w:rsidR="00367FAF" w:rsidRDefault="00FD1DFC">
          <w:pPr>
            <w:pStyle w:val="Inhopg2"/>
            <w:rPr>
              <w:rFonts w:asciiTheme="minorHAnsi" w:eastAsiaTheme="minorEastAsia" w:hAnsiTheme="minorHAnsi"/>
              <w:noProof/>
              <w:color w:val="auto"/>
              <w:sz w:val="22"/>
              <w:szCs w:val="22"/>
              <w:lang w:eastAsia="nl-BE"/>
            </w:rPr>
          </w:pPr>
          <w:hyperlink w:anchor="_Toc36631025" w:history="1">
            <w:r w:rsidR="00367FAF" w:rsidRPr="003D4316">
              <w:rPr>
                <w:rStyle w:val="Hyperlink"/>
                <w:rFonts w:eastAsia="Times New Roman"/>
                <w:noProof/>
                <w:lang w:val="nl-NL" w:eastAsia="nl-NL"/>
              </w:rPr>
              <w:t>6.2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Tijdelijke uitsluiting</w:t>
            </w:r>
            <w:r w:rsidR="00367FAF">
              <w:rPr>
                <w:noProof/>
                <w:webHidden/>
              </w:rPr>
              <w:tab/>
            </w:r>
            <w:r w:rsidR="00367FAF">
              <w:rPr>
                <w:noProof/>
                <w:webHidden/>
              </w:rPr>
              <w:fldChar w:fldCharType="begin"/>
            </w:r>
            <w:r w:rsidR="00367FAF">
              <w:rPr>
                <w:noProof/>
                <w:webHidden/>
              </w:rPr>
              <w:instrText xml:space="preserve"> PAGEREF _Toc36631025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0DC0E598" w14:textId="11855123" w:rsidR="00367FAF" w:rsidRDefault="00FD1DFC">
          <w:pPr>
            <w:pStyle w:val="Inhopg2"/>
            <w:rPr>
              <w:rFonts w:asciiTheme="minorHAnsi" w:eastAsiaTheme="minorEastAsia" w:hAnsiTheme="minorHAnsi"/>
              <w:noProof/>
              <w:color w:val="auto"/>
              <w:sz w:val="22"/>
              <w:szCs w:val="22"/>
              <w:lang w:eastAsia="nl-BE"/>
            </w:rPr>
          </w:pPr>
          <w:hyperlink w:anchor="_Toc36631026" w:history="1">
            <w:r w:rsidR="00367FAF" w:rsidRPr="003D4316">
              <w:rPr>
                <w:rStyle w:val="Hyperlink"/>
                <w:noProof/>
              </w:rPr>
              <w:t>6.3</w:t>
            </w:r>
            <w:r w:rsidR="00367FAF">
              <w:rPr>
                <w:rFonts w:asciiTheme="minorHAnsi" w:eastAsiaTheme="minorEastAsia" w:hAnsiTheme="minorHAnsi"/>
                <w:noProof/>
                <w:color w:val="auto"/>
                <w:sz w:val="22"/>
                <w:szCs w:val="22"/>
                <w:lang w:eastAsia="nl-BE"/>
              </w:rPr>
              <w:tab/>
            </w:r>
            <w:r w:rsidR="00367FAF" w:rsidRPr="003D4316">
              <w:rPr>
                <w:rStyle w:val="Hyperlink"/>
                <w:noProof/>
              </w:rPr>
              <w:t>Definitieve uitsluiting</w:t>
            </w:r>
            <w:r w:rsidR="00367FAF">
              <w:rPr>
                <w:noProof/>
                <w:webHidden/>
              </w:rPr>
              <w:tab/>
            </w:r>
            <w:r w:rsidR="00367FAF">
              <w:rPr>
                <w:noProof/>
                <w:webHidden/>
              </w:rPr>
              <w:fldChar w:fldCharType="begin"/>
            </w:r>
            <w:r w:rsidR="00367FAF">
              <w:rPr>
                <w:noProof/>
                <w:webHidden/>
              </w:rPr>
              <w:instrText xml:space="preserve"> PAGEREF _Toc36631026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3C34C060" w14:textId="3B48E695" w:rsidR="00367FAF" w:rsidRDefault="00FD1DFC">
          <w:pPr>
            <w:pStyle w:val="Inhopg2"/>
            <w:rPr>
              <w:rFonts w:asciiTheme="minorHAnsi" w:eastAsiaTheme="minorEastAsia" w:hAnsiTheme="minorHAnsi"/>
              <w:noProof/>
              <w:color w:val="auto"/>
              <w:sz w:val="22"/>
              <w:szCs w:val="22"/>
              <w:lang w:eastAsia="nl-BE"/>
            </w:rPr>
          </w:pPr>
          <w:hyperlink w:anchor="_Toc36631027" w:history="1">
            <w:r w:rsidR="00367FAF" w:rsidRPr="003D4316">
              <w:rPr>
                <w:rStyle w:val="Hyperlink"/>
                <w:rFonts w:eastAsia="Times New Roman"/>
                <w:noProof/>
                <w:lang w:val="nl-NL" w:eastAsia="nl-NL"/>
              </w:rPr>
              <w:t>6.4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Procedure bij tijdelijke en definitieve uitsluitingen van een leerling</w:t>
            </w:r>
            <w:r w:rsidR="00367FAF">
              <w:rPr>
                <w:noProof/>
                <w:webHidden/>
              </w:rPr>
              <w:tab/>
            </w:r>
            <w:r w:rsidR="00367FAF">
              <w:rPr>
                <w:noProof/>
                <w:webHidden/>
              </w:rPr>
              <w:fldChar w:fldCharType="begin"/>
            </w:r>
            <w:r w:rsidR="00367FAF">
              <w:rPr>
                <w:noProof/>
                <w:webHidden/>
              </w:rPr>
              <w:instrText xml:space="preserve"> PAGEREF _Toc36631027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4EC4F9A4" w14:textId="24E62AF8" w:rsidR="00367FAF" w:rsidRDefault="00FD1DFC">
          <w:pPr>
            <w:pStyle w:val="Inhopg2"/>
            <w:rPr>
              <w:rFonts w:asciiTheme="minorHAnsi" w:eastAsiaTheme="minorEastAsia" w:hAnsiTheme="minorHAnsi"/>
              <w:noProof/>
              <w:color w:val="auto"/>
              <w:sz w:val="22"/>
              <w:szCs w:val="22"/>
              <w:lang w:eastAsia="nl-BE"/>
            </w:rPr>
          </w:pPr>
          <w:hyperlink w:anchor="_Toc36631028" w:history="1">
            <w:r w:rsidR="00367FAF" w:rsidRPr="003D4316">
              <w:rPr>
                <w:rStyle w:val="Hyperlink"/>
                <w:noProof/>
              </w:rPr>
              <w:t>6.5</w:t>
            </w:r>
            <w:r w:rsidR="00367FAF">
              <w:rPr>
                <w:rFonts w:asciiTheme="minorHAnsi" w:eastAsiaTheme="minorEastAsia" w:hAnsiTheme="minorHAnsi"/>
                <w:noProof/>
                <w:color w:val="auto"/>
                <w:sz w:val="22"/>
                <w:szCs w:val="22"/>
                <w:lang w:eastAsia="nl-BE"/>
              </w:rPr>
              <w:tab/>
            </w:r>
            <w:r w:rsidR="00367FAF" w:rsidRPr="003D4316">
              <w:rPr>
                <w:rStyle w:val="Hyperlink"/>
                <w:noProof/>
              </w:rPr>
              <w:t>Beroepsprocedure bij definitieve uitsluiting van een leerling</w:t>
            </w:r>
            <w:r w:rsidR="00367FAF">
              <w:rPr>
                <w:noProof/>
                <w:webHidden/>
              </w:rPr>
              <w:tab/>
            </w:r>
            <w:r w:rsidR="00367FAF">
              <w:rPr>
                <w:noProof/>
                <w:webHidden/>
              </w:rPr>
              <w:fldChar w:fldCharType="begin"/>
            </w:r>
            <w:r w:rsidR="00367FAF">
              <w:rPr>
                <w:noProof/>
                <w:webHidden/>
              </w:rPr>
              <w:instrText xml:space="preserve"> PAGEREF _Toc36631028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75A9EF74" w14:textId="230584D4" w:rsidR="00367FAF" w:rsidRDefault="00FD1DFC">
          <w:pPr>
            <w:pStyle w:val="Inhopg1"/>
            <w:rPr>
              <w:rFonts w:asciiTheme="minorHAnsi" w:eastAsiaTheme="minorEastAsia" w:hAnsiTheme="minorHAnsi"/>
              <w:b w:val="0"/>
              <w:color w:val="auto"/>
              <w:sz w:val="22"/>
              <w:szCs w:val="22"/>
              <w:lang w:eastAsia="nl-BE"/>
            </w:rPr>
          </w:pPr>
          <w:hyperlink w:anchor="_Toc36631029" w:history="1">
            <w:r w:rsidR="00367FAF" w:rsidRPr="003D4316">
              <w:rPr>
                <w:rStyle w:val="Hyperlink"/>
              </w:rPr>
              <w:t>7</w:t>
            </w:r>
            <w:r w:rsidR="00367FAF">
              <w:rPr>
                <w:rFonts w:asciiTheme="minorHAnsi" w:eastAsiaTheme="minorEastAsia" w:hAnsiTheme="minorHAnsi"/>
                <w:b w:val="0"/>
                <w:color w:val="auto"/>
                <w:sz w:val="22"/>
                <w:szCs w:val="22"/>
                <w:lang w:eastAsia="nl-BE"/>
              </w:rPr>
              <w:tab/>
            </w:r>
            <w:r w:rsidR="00367FAF" w:rsidRPr="003D4316">
              <w:rPr>
                <w:rStyle w:val="Hyperlink"/>
              </w:rPr>
              <w:t>Getuigschrift op het einde van het basisonderwijs</w:t>
            </w:r>
            <w:r w:rsidR="00367FAF">
              <w:rPr>
                <w:webHidden/>
              </w:rPr>
              <w:tab/>
            </w:r>
            <w:r w:rsidR="00367FAF">
              <w:rPr>
                <w:webHidden/>
              </w:rPr>
              <w:fldChar w:fldCharType="begin"/>
            </w:r>
            <w:r w:rsidR="00367FAF">
              <w:rPr>
                <w:webHidden/>
              </w:rPr>
              <w:instrText xml:space="preserve"> PAGEREF _Toc36631029 \h </w:instrText>
            </w:r>
            <w:r w:rsidR="00367FAF">
              <w:rPr>
                <w:webHidden/>
              </w:rPr>
            </w:r>
            <w:r w:rsidR="00367FAF">
              <w:rPr>
                <w:webHidden/>
              </w:rPr>
              <w:fldChar w:fldCharType="separate"/>
            </w:r>
            <w:r w:rsidR="000F04D9">
              <w:rPr>
                <w:webHidden/>
              </w:rPr>
              <w:t>16</w:t>
            </w:r>
            <w:r w:rsidR="00367FAF">
              <w:rPr>
                <w:webHidden/>
              </w:rPr>
              <w:fldChar w:fldCharType="end"/>
            </w:r>
          </w:hyperlink>
        </w:p>
        <w:p w14:paraId="13541E0B" w14:textId="24135619" w:rsidR="00367FAF" w:rsidRDefault="00FD1DFC">
          <w:pPr>
            <w:pStyle w:val="Inhopg1"/>
            <w:rPr>
              <w:rFonts w:asciiTheme="minorHAnsi" w:eastAsiaTheme="minorEastAsia" w:hAnsiTheme="minorHAnsi"/>
              <w:b w:val="0"/>
              <w:color w:val="auto"/>
              <w:sz w:val="22"/>
              <w:szCs w:val="22"/>
              <w:lang w:eastAsia="nl-BE"/>
            </w:rPr>
          </w:pPr>
          <w:hyperlink w:anchor="_Toc36631030" w:history="1">
            <w:r w:rsidR="00367FAF" w:rsidRPr="003D4316">
              <w:rPr>
                <w:rStyle w:val="Hyperlink"/>
              </w:rPr>
              <w:t>8</w:t>
            </w:r>
            <w:r w:rsidR="00367FAF">
              <w:rPr>
                <w:rFonts w:asciiTheme="minorHAnsi" w:eastAsiaTheme="minorEastAsia" w:hAnsiTheme="minorHAnsi"/>
                <w:b w:val="0"/>
                <w:color w:val="auto"/>
                <w:sz w:val="22"/>
                <w:szCs w:val="22"/>
                <w:lang w:eastAsia="nl-BE"/>
              </w:rPr>
              <w:tab/>
            </w:r>
            <w:r w:rsidR="00367FAF" w:rsidRPr="003D4316">
              <w:rPr>
                <w:rStyle w:val="Hyperlink"/>
              </w:rPr>
              <w:t>Financiële bijdrage</w:t>
            </w:r>
            <w:r w:rsidR="00367FAF">
              <w:rPr>
                <w:webHidden/>
              </w:rPr>
              <w:tab/>
            </w:r>
            <w:r w:rsidR="00367FAF">
              <w:rPr>
                <w:webHidden/>
              </w:rPr>
              <w:fldChar w:fldCharType="begin"/>
            </w:r>
            <w:r w:rsidR="00367FAF">
              <w:rPr>
                <w:webHidden/>
              </w:rPr>
              <w:instrText xml:space="preserve"> PAGEREF _Toc36631030 \h </w:instrText>
            </w:r>
            <w:r w:rsidR="00367FAF">
              <w:rPr>
                <w:webHidden/>
              </w:rPr>
            </w:r>
            <w:r w:rsidR="00367FAF">
              <w:rPr>
                <w:webHidden/>
              </w:rPr>
              <w:fldChar w:fldCharType="separate"/>
            </w:r>
            <w:r w:rsidR="000F04D9">
              <w:rPr>
                <w:webHidden/>
              </w:rPr>
              <w:t>17</w:t>
            </w:r>
            <w:r w:rsidR="00367FAF">
              <w:rPr>
                <w:webHidden/>
              </w:rPr>
              <w:fldChar w:fldCharType="end"/>
            </w:r>
          </w:hyperlink>
        </w:p>
        <w:p w14:paraId="1D114ADD" w14:textId="2A1231CE" w:rsidR="00367FAF" w:rsidRDefault="00FD1DFC">
          <w:pPr>
            <w:pStyle w:val="Inhopg1"/>
            <w:rPr>
              <w:rFonts w:asciiTheme="minorHAnsi" w:eastAsiaTheme="minorEastAsia" w:hAnsiTheme="minorHAnsi"/>
              <w:b w:val="0"/>
              <w:color w:val="auto"/>
              <w:sz w:val="22"/>
              <w:szCs w:val="22"/>
              <w:lang w:eastAsia="nl-BE"/>
            </w:rPr>
          </w:pPr>
          <w:hyperlink w:anchor="_Toc36631031" w:history="1">
            <w:r w:rsidR="00367FAF" w:rsidRPr="003D4316">
              <w:rPr>
                <w:rStyle w:val="Hyperlink"/>
              </w:rPr>
              <w:t>9</w:t>
            </w:r>
            <w:r w:rsidR="00367FAF">
              <w:rPr>
                <w:rFonts w:asciiTheme="minorHAnsi" w:eastAsiaTheme="minorEastAsia" w:hAnsiTheme="minorHAnsi"/>
                <w:b w:val="0"/>
                <w:color w:val="auto"/>
                <w:sz w:val="22"/>
                <w:szCs w:val="22"/>
                <w:lang w:eastAsia="nl-BE"/>
              </w:rPr>
              <w:tab/>
            </w:r>
            <w:r w:rsidR="00367FAF" w:rsidRPr="003D4316">
              <w:rPr>
                <w:rStyle w:val="Hyperlink"/>
              </w:rPr>
              <w:t>Geldelijke en niet-geldelijke ondersteuning die niet afkomstig is van de Vlaamse Gemeenschap en de rechtspersonen die daarvan afhangen (reclame- en sponsorbeleid)</w:t>
            </w:r>
            <w:r w:rsidR="00367FAF">
              <w:rPr>
                <w:webHidden/>
              </w:rPr>
              <w:tab/>
            </w:r>
            <w:r w:rsidR="00367FAF">
              <w:rPr>
                <w:webHidden/>
              </w:rPr>
              <w:fldChar w:fldCharType="begin"/>
            </w:r>
            <w:r w:rsidR="00367FAF">
              <w:rPr>
                <w:webHidden/>
              </w:rPr>
              <w:instrText xml:space="preserve"> PAGEREF _Toc36631031 \h </w:instrText>
            </w:r>
            <w:r w:rsidR="00367FAF">
              <w:rPr>
                <w:webHidden/>
              </w:rPr>
            </w:r>
            <w:r w:rsidR="00367FAF">
              <w:rPr>
                <w:webHidden/>
              </w:rPr>
              <w:fldChar w:fldCharType="separate"/>
            </w:r>
            <w:r w:rsidR="000F04D9">
              <w:rPr>
                <w:webHidden/>
              </w:rPr>
              <w:t>18</w:t>
            </w:r>
            <w:r w:rsidR="00367FAF">
              <w:rPr>
                <w:webHidden/>
              </w:rPr>
              <w:fldChar w:fldCharType="end"/>
            </w:r>
          </w:hyperlink>
        </w:p>
        <w:p w14:paraId="3B71C2F9" w14:textId="7ABD2750" w:rsidR="00367FAF" w:rsidRDefault="00FD1DFC">
          <w:pPr>
            <w:pStyle w:val="Inhopg1"/>
            <w:rPr>
              <w:rFonts w:asciiTheme="minorHAnsi" w:eastAsiaTheme="minorEastAsia" w:hAnsiTheme="minorHAnsi"/>
              <w:b w:val="0"/>
              <w:color w:val="auto"/>
              <w:sz w:val="22"/>
              <w:szCs w:val="22"/>
              <w:lang w:eastAsia="nl-BE"/>
            </w:rPr>
          </w:pPr>
          <w:hyperlink w:anchor="_Toc36631032" w:history="1">
            <w:r w:rsidR="00367FAF" w:rsidRPr="003D4316">
              <w:rPr>
                <w:rStyle w:val="Hyperlink"/>
              </w:rPr>
              <w:t>10</w:t>
            </w:r>
            <w:r w:rsidR="00367FAF">
              <w:rPr>
                <w:rFonts w:asciiTheme="minorHAnsi" w:eastAsiaTheme="minorEastAsia" w:hAnsiTheme="minorHAnsi"/>
                <w:b w:val="0"/>
                <w:color w:val="auto"/>
                <w:sz w:val="22"/>
                <w:szCs w:val="22"/>
                <w:lang w:eastAsia="nl-BE"/>
              </w:rPr>
              <w:tab/>
            </w:r>
            <w:r w:rsidR="00367FAF" w:rsidRPr="003D4316">
              <w:rPr>
                <w:rStyle w:val="Hyperlink"/>
              </w:rPr>
              <w:t>Privacy</w:t>
            </w:r>
            <w:r w:rsidR="00367FAF">
              <w:rPr>
                <w:webHidden/>
              </w:rPr>
              <w:tab/>
            </w:r>
            <w:r w:rsidR="00367FAF">
              <w:rPr>
                <w:webHidden/>
              </w:rPr>
              <w:fldChar w:fldCharType="begin"/>
            </w:r>
            <w:r w:rsidR="00367FAF">
              <w:rPr>
                <w:webHidden/>
              </w:rPr>
              <w:instrText xml:space="preserve"> PAGEREF _Toc36631032 \h </w:instrText>
            </w:r>
            <w:r w:rsidR="00367FAF">
              <w:rPr>
                <w:webHidden/>
              </w:rPr>
            </w:r>
            <w:r w:rsidR="00367FAF">
              <w:rPr>
                <w:webHidden/>
              </w:rPr>
              <w:fldChar w:fldCharType="separate"/>
            </w:r>
            <w:r w:rsidR="000F04D9">
              <w:rPr>
                <w:webHidden/>
              </w:rPr>
              <w:t>19</w:t>
            </w:r>
            <w:r w:rsidR="00367FAF">
              <w:rPr>
                <w:webHidden/>
              </w:rPr>
              <w:fldChar w:fldCharType="end"/>
            </w:r>
          </w:hyperlink>
        </w:p>
        <w:p w14:paraId="16519743" w14:textId="449D5ABF" w:rsidR="00367FAF" w:rsidRDefault="00FD1DFC">
          <w:pPr>
            <w:pStyle w:val="Inhopg2"/>
            <w:rPr>
              <w:rFonts w:asciiTheme="minorHAnsi" w:eastAsiaTheme="minorEastAsia" w:hAnsiTheme="minorHAnsi"/>
              <w:noProof/>
              <w:color w:val="auto"/>
              <w:sz w:val="22"/>
              <w:szCs w:val="22"/>
              <w:lang w:eastAsia="nl-BE"/>
            </w:rPr>
          </w:pPr>
          <w:hyperlink w:anchor="_Toc36631033" w:history="1">
            <w:r w:rsidR="00367FAF" w:rsidRPr="003D4316">
              <w:rPr>
                <w:rStyle w:val="Hyperlink"/>
                <w:rFonts w:eastAsia="Times New Roman"/>
                <w:noProof/>
                <w:lang w:val="nl-NL" w:eastAsia="nl-NL"/>
              </w:rPr>
              <w:t>10.1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Overdracht van leerlingengegevens bij schoolverandering</w:t>
            </w:r>
            <w:r w:rsidR="00367FAF">
              <w:rPr>
                <w:noProof/>
                <w:webHidden/>
              </w:rPr>
              <w:tab/>
            </w:r>
            <w:r w:rsidR="00367FAF">
              <w:rPr>
                <w:noProof/>
                <w:webHidden/>
              </w:rPr>
              <w:fldChar w:fldCharType="begin"/>
            </w:r>
            <w:r w:rsidR="00367FAF">
              <w:rPr>
                <w:noProof/>
                <w:webHidden/>
              </w:rPr>
              <w:instrText xml:space="preserve"> PAGEREF _Toc36631033 \h </w:instrText>
            </w:r>
            <w:r w:rsidR="00367FAF">
              <w:rPr>
                <w:noProof/>
                <w:webHidden/>
              </w:rPr>
            </w:r>
            <w:r w:rsidR="00367FAF">
              <w:rPr>
                <w:noProof/>
                <w:webHidden/>
              </w:rPr>
              <w:fldChar w:fldCharType="separate"/>
            </w:r>
            <w:r w:rsidR="000F04D9">
              <w:rPr>
                <w:noProof/>
                <w:webHidden/>
              </w:rPr>
              <w:t>19</w:t>
            </w:r>
            <w:r w:rsidR="00367FAF">
              <w:rPr>
                <w:noProof/>
                <w:webHidden/>
              </w:rPr>
              <w:fldChar w:fldCharType="end"/>
            </w:r>
          </w:hyperlink>
        </w:p>
        <w:p w14:paraId="53249FC8" w14:textId="50681545" w:rsidR="00367FAF" w:rsidRDefault="00FD1DFC">
          <w:pPr>
            <w:pStyle w:val="Inhopg2"/>
            <w:rPr>
              <w:rFonts w:asciiTheme="minorHAnsi" w:eastAsiaTheme="minorEastAsia" w:hAnsiTheme="minorHAnsi"/>
              <w:noProof/>
              <w:color w:val="auto"/>
              <w:sz w:val="22"/>
              <w:szCs w:val="22"/>
              <w:lang w:eastAsia="nl-BE"/>
            </w:rPr>
          </w:pPr>
          <w:hyperlink w:anchor="_Toc36631034" w:history="1">
            <w:r w:rsidR="00367FAF" w:rsidRPr="003D4316">
              <w:rPr>
                <w:rStyle w:val="Hyperlink"/>
                <w:rFonts w:eastAsia="Times New Roman"/>
                <w:noProof/>
                <w:lang w:val="nl-NL" w:eastAsia="nl-NL"/>
              </w:rPr>
              <w:t>10.2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Publicatie van beeld- of geluidsopnames (foto’s, filmpjes …)</w:t>
            </w:r>
            <w:r w:rsidR="00367FAF">
              <w:rPr>
                <w:noProof/>
                <w:webHidden/>
              </w:rPr>
              <w:tab/>
            </w:r>
            <w:r w:rsidR="00367FAF">
              <w:rPr>
                <w:noProof/>
                <w:webHidden/>
              </w:rPr>
              <w:fldChar w:fldCharType="begin"/>
            </w:r>
            <w:r w:rsidR="00367FAF">
              <w:rPr>
                <w:noProof/>
                <w:webHidden/>
              </w:rPr>
              <w:instrText xml:space="preserve"> PAGEREF _Toc36631034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3F12AF92" w14:textId="0929151E" w:rsidR="00367FAF" w:rsidRDefault="00FD1DFC">
          <w:pPr>
            <w:pStyle w:val="Inhopg2"/>
            <w:rPr>
              <w:rFonts w:asciiTheme="minorHAnsi" w:eastAsiaTheme="minorEastAsia" w:hAnsiTheme="minorHAnsi"/>
              <w:noProof/>
              <w:color w:val="auto"/>
              <w:sz w:val="22"/>
              <w:szCs w:val="22"/>
              <w:lang w:eastAsia="nl-BE"/>
            </w:rPr>
          </w:pPr>
          <w:hyperlink w:anchor="_Toc36631035" w:history="1">
            <w:r w:rsidR="00367FAF" w:rsidRPr="003D4316">
              <w:rPr>
                <w:rStyle w:val="Hyperlink"/>
                <w:rFonts w:eastAsia="Times New Roman"/>
                <w:noProof/>
                <w:lang w:val="nl-NL" w:eastAsia="nl-NL"/>
              </w:rPr>
              <w:t>10.3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Recht op inzage, toelichting en kopie</w:t>
            </w:r>
            <w:r w:rsidR="00367FAF">
              <w:rPr>
                <w:noProof/>
                <w:webHidden/>
              </w:rPr>
              <w:tab/>
            </w:r>
            <w:r w:rsidR="00367FAF">
              <w:rPr>
                <w:noProof/>
                <w:webHidden/>
              </w:rPr>
              <w:fldChar w:fldCharType="begin"/>
            </w:r>
            <w:r w:rsidR="00367FAF">
              <w:rPr>
                <w:noProof/>
                <w:webHidden/>
              </w:rPr>
              <w:instrText xml:space="preserve"> PAGEREF _Toc36631035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4AE64DCE" w14:textId="31601AD4" w:rsidR="00367FAF" w:rsidRDefault="00FD1DFC">
          <w:pPr>
            <w:pStyle w:val="Inhopg2"/>
            <w:rPr>
              <w:rFonts w:asciiTheme="minorHAnsi" w:eastAsiaTheme="minorEastAsia" w:hAnsiTheme="minorHAnsi"/>
              <w:noProof/>
              <w:color w:val="auto"/>
              <w:sz w:val="22"/>
              <w:szCs w:val="22"/>
              <w:lang w:eastAsia="nl-BE"/>
            </w:rPr>
          </w:pPr>
          <w:hyperlink w:anchor="_Toc36631036" w:history="1">
            <w:r w:rsidR="00367FAF" w:rsidRPr="003D4316">
              <w:rPr>
                <w:rStyle w:val="Hyperlink"/>
                <w:rFonts w:eastAsia="Times New Roman"/>
                <w:noProof/>
                <w:lang w:val="nl-NL" w:eastAsia="nl-NL"/>
              </w:rPr>
              <w:t>10.4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Bewakingscamera’s</w:t>
            </w:r>
            <w:r w:rsidR="00367FAF">
              <w:rPr>
                <w:noProof/>
                <w:webHidden/>
              </w:rPr>
              <w:tab/>
            </w:r>
            <w:r w:rsidR="00367FAF">
              <w:rPr>
                <w:noProof/>
                <w:webHidden/>
              </w:rPr>
              <w:fldChar w:fldCharType="begin"/>
            </w:r>
            <w:r w:rsidR="00367FAF">
              <w:rPr>
                <w:noProof/>
                <w:webHidden/>
              </w:rPr>
              <w:instrText xml:space="preserve"> PAGEREF _Toc36631036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28E6C528" w14:textId="0043A28B" w:rsidR="003F2063" w:rsidRDefault="007814FB" w:rsidP="003F2063">
          <w:pPr>
            <w:spacing w:after="0"/>
            <w:ind w:left="567" w:hanging="567"/>
          </w:pPr>
          <w:r>
            <w:rPr>
              <w:b/>
              <w:bCs/>
              <w:lang w:val="nl-NL"/>
            </w:rPr>
            <w:fldChar w:fldCharType="end"/>
          </w:r>
        </w:p>
      </w:sdtContent>
    </w:sdt>
    <w:p w14:paraId="28E6C529" w14:textId="77777777" w:rsidR="003F2063" w:rsidRDefault="007814FB">
      <w:pPr>
        <w:rPr>
          <w:color w:val="262626" w:themeColor="text1" w:themeTint="D9"/>
        </w:rPr>
      </w:pPr>
      <w:r>
        <w:rPr>
          <w:color w:val="262626" w:themeColor="text1" w:themeTint="D9"/>
        </w:rPr>
        <w:br w:type="page"/>
      </w:r>
    </w:p>
    <w:p w14:paraId="28E6C52A" w14:textId="77777777" w:rsidR="003F2063" w:rsidRPr="001B0563" w:rsidRDefault="007814FB" w:rsidP="0033205A">
      <w:pPr>
        <w:pStyle w:val="Kop1"/>
      </w:pPr>
      <w:bookmarkStart w:id="6" w:name="_Toc36630993"/>
      <w:r w:rsidRPr="001B0563">
        <w:lastRenderedPageBreak/>
        <w:t>Definities</w:t>
      </w:r>
      <w:r w:rsidRPr="0033205A">
        <w:rPr>
          <w:vertAlign w:val="superscript"/>
        </w:rPr>
        <w:footnoteReference w:id="2"/>
      </w:r>
      <w:bookmarkEnd w:id="6"/>
    </w:p>
    <w:p w14:paraId="28E6C52B" w14:textId="77777777" w:rsidR="003F2063" w:rsidRPr="0033205A" w:rsidRDefault="007814FB" w:rsidP="00970C2C">
      <w:pPr>
        <w:pStyle w:val="Kop2"/>
      </w:pPr>
      <w:bookmarkStart w:id="7" w:name="_Toc36630994"/>
      <w:r w:rsidRPr="0033205A">
        <w:t>Schoolstructuur</w:t>
      </w:r>
      <w:r w:rsidRPr="0033205A">
        <w:rPr>
          <w:vertAlign w:val="superscript"/>
        </w:rPr>
        <w:footnoteReference w:id="3"/>
      </w:r>
      <w:bookmarkEnd w:id="7"/>
    </w:p>
    <w:p w14:paraId="28E6C52C"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14:paraId="28E6C52D"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14:paraId="28E6C52E"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14:paraId="28E6C52F"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14:paraId="28E6C530" w14:textId="77777777" w:rsidR="003F2063" w:rsidRPr="001B0563" w:rsidRDefault="007814FB" w:rsidP="003F2063">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proofErr w:type="spellStart"/>
      <w:r w:rsidRPr="001B0563">
        <w:rPr>
          <w:rFonts w:eastAsia="Times New Roman"/>
          <w:b/>
          <w:color w:val="262626" w:themeColor="text1" w:themeTint="D9"/>
          <w:szCs w:val="24"/>
          <w:lang w:eastAsia="nl-NL"/>
        </w:rPr>
        <w:t>estigingsplaats</w:t>
      </w:r>
      <w:proofErr w:type="spellEnd"/>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gebouw of gebouwencomplex waarin een school of een gedeelte van een school gehuisvest is.</w:t>
      </w:r>
    </w:p>
    <w:p w14:paraId="28E6C531" w14:textId="77777777" w:rsidR="003F2063" w:rsidRPr="001B0563" w:rsidRDefault="007814FB" w:rsidP="00970C2C">
      <w:pPr>
        <w:pStyle w:val="Kop2"/>
      </w:pPr>
      <w:bookmarkStart w:id="8" w:name="_Toc36630995"/>
      <w:r w:rsidRPr="001B0563">
        <w:t>Schoolorganisatie</w:t>
      </w:r>
      <w:bookmarkEnd w:id="8"/>
    </w:p>
    <w:p w14:paraId="28E6C532"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14:paraId="28E6C533"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14:paraId="28E6C534"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14:paraId="28E6C535" w14:textId="77777777" w:rsidR="003F2063" w:rsidRPr="001B0563" w:rsidRDefault="007814FB" w:rsidP="003F2063">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14:paraId="28E6C536" w14:textId="77777777" w:rsidR="003F2063" w:rsidRPr="001B0563" w:rsidRDefault="007814FB" w:rsidP="003F2063">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4"/>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14:paraId="28E6C537"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14:paraId="28E6C538"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14:paraId="28E6C539"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7"/>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personeel. De pedagogische raad heeft rechten en plichten inzake informatie en communicatie. </w:t>
      </w:r>
    </w:p>
    <w:p w14:paraId="28E6C53A" w14:textId="77777777" w:rsidR="003F2063" w:rsidRPr="001B0563" w:rsidRDefault="007814FB" w:rsidP="003F2063">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Extra-murosactiviteiten:</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14:paraId="28E6C53B" w14:textId="77777777" w:rsidR="003F2063" w:rsidRPr="000F514F" w:rsidRDefault="007814FB" w:rsidP="003F2063">
      <w:pPr>
        <w:pStyle w:val="Kop1"/>
        <w:spacing w:before="200" w:after="200"/>
      </w:pPr>
      <w:bookmarkStart w:id="9" w:name="_Toc36630996"/>
      <w:r w:rsidRPr="000F514F">
        <w:t>Centrum Leerlingenbegeleiding (CLB)</w:t>
      </w:r>
      <w:r>
        <w:rPr>
          <w:sz w:val="20"/>
          <w:szCs w:val="20"/>
          <w:vertAlign w:val="superscript"/>
        </w:rPr>
        <w:footnoteReference w:id="8"/>
      </w:r>
      <w:bookmarkEnd w:id="9"/>
    </w:p>
    <w:p w14:paraId="28E6C53C" w14:textId="77777777" w:rsidR="003F2063" w:rsidRPr="000F514F" w:rsidRDefault="007814FB" w:rsidP="003F2063">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begeleiding van leerlingen situeert zich op vier domeine</w:t>
      </w:r>
      <w:r w:rsidRPr="000F514F">
        <w:rPr>
          <w:rFonts w:eastAsia="Times New Roman"/>
          <w:color w:val="262626" w:themeColor="text1" w:themeTint="D9"/>
          <w:szCs w:val="24"/>
          <w:lang w:val="nl-NL" w:eastAsia="nl-NL"/>
        </w:rPr>
        <w:t>n:</w:t>
      </w:r>
    </w:p>
    <w:p w14:paraId="28E6C53D" w14:textId="77777777" w:rsidR="003F2063" w:rsidRPr="008B452B" w:rsidRDefault="007814FB" w:rsidP="003F2063">
      <w:pPr>
        <w:pStyle w:val="Opsomming"/>
        <w:ind w:left="340" w:hanging="340"/>
      </w:pPr>
      <w:r w:rsidRPr="008B452B">
        <w:t>het leren en studeren</w:t>
      </w:r>
      <w:r>
        <w:t>;</w:t>
      </w:r>
    </w:p>
    <w:p w14:paraId="28E6C53E" w14:textId="77777777" w:rsidR="003F2063" w:rsidRPr="008B452B" w:rsidRDefault="007814FB" w:rsidP="003F2063">
      <w:pPr>
        <w:pStyle w:val="Opsomming"/>
        <w:ind w:left="340" w:hanging="340"/>
      </w:pPr>
      <w:r w:rsidRPr="008B452B">
        <w:t xml:space="preserve">de </w:t>
      </w:r>
      <w:r w:rsidRPr="00E65415">
        <w:t>onderwijsloopbaan;</w:t>
      </w:r>
    </w:p>
    <w:p w14:paraId="28E6C53F" w14:textId="77777777" w:rsidR="003F2063" w:rsidRPr="008B452B" w:rsidRDefault="007814FB" w:rsidP="003F2063">
      <w:pPr>
        <w:pStyle w:val="Opsomming"/>
        <w:ind w:left="340" w:hanging="340"/>
      </w:pPr>
      <w:r w:rsidRPr="008B452B">
        <w:t>de preventieve gezondheidszorg</w:t>
      </w:r>
      <w:r>
        <w:t>;</w:t>
      </w:r>
    </w:p>
    <w:p w14:paraId="28E6C540" w14:textId="77777777" w:rsidR="003F2063" w:rsidRPr="008B452B" w:rsidRDefault="007814FB" w:rsidP="003F2063">
      <w:pPr>
        <w:pStyle w:val="Opsomming"/>
        <w:ind w:left="340" w:hanging="340"/>
      </w:pPr>
      <w:r w:rsidRPr="008B452B">
        <w:lastRenderedPageBreak/>
        <w:t>het psychisch en sociaal functioneren.</w:t>
      </w:r>
    </w:p>
    <w:p w14:paraId="28E6C541" w14:textId="77777777" w:rsidR="003F2063" w:rsidRPr="00D04C43" w:rsidRDefault="007814FB" w:rsidP="00970C2C">
      <w:pPr>
        <w:pStyle w:val="Kop2"/>
      </w:pPr>
      <w:bookmarkStart w:id="10" w:name="_Toc36630997"/>
      <w:r w:rsidRPr="00D04C43">
        <w:t>Relatie tussen CLB en school</w:t>
      </w:r>
      <w:bookmarkEnd w:id="10"/>
    </w:p>
    <w:p w14:paraId="28E6C542" w14:textId="77777777" w:rsidR="003F2063"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 xml:space="preserve">maken afspraken over de </w:t>
      </w:r>
      <w:proofErr w:type="spellStart"/>
      <w:r w:rsidRPr="00E65415">
        <w:rPr>
          <w:rFonts w:eastAsia="Times New Roman"/>
          <w:color w:val="262626" w:themeColor="text1" w:themeTint="D9"/>
          <w:szCs w:val="24"/>
          <w:lang w:val="nl-NL" w:eastAsia="nl-NL"/>
        </w:rPr>
        <w:t>schoolspecifieke</w:t>
      </w:r>
      <w:proofErr w:type="spellEnd"/>
      <w:r w:rsidRPr="00E65415">
        <w:rPr>
          <w:rFonts w:eastAsia="Times New Roman"/>
          <w:color w:val="262626" w:themeColor="text1" w:themeTint="D9"/>
          <w:szCs w:val="24"/>
          <w:lang w:val="nl-NL" w:eastAsia="nl-NL"/>
        </w:rPr>
        <w:t xml:space="preserv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14:paraId="28E6C543" w14:textId="77777777" w:rsidR="003F2063" w:rsidRPr="000F514F"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 xml:space="preserve">Het CLB werkt </w:t>
      </w:r>
      <w:proofErr w:type="spellStart"/>
      <w:r w:rsidRPr="00E65415">
        <w:rPr>
          <w:rFonts w:eastAsia="Times New Roman"/>
          <w:color w:val="262626" w:themeColor="text1" w:themeTint="D9"/>
          <w:szCs w:val="24"/>
          <w:lang w:val="nl-NL" w:eastAsia="nl-NL"/>
        </w:rPr>
        <w:t>vraaggestuurd</w:t>
      </w:r>
      <w:proofErr w:type="spellEnd"/>
      <w:r w:rsidRPr="00E65415">
        <w:rPr>
          <w:rFonts w:eastAsia="Times New Roman"/>
          <w:color w:val="262626" w:themeColor="text1" w:themeTint="D9"/>
          <w:szCs w:val="24"/>
          <w:lang w:val="nl-NL" w:eastAsia="nl-NL"/>
        </w:rPr>
        <w:t xml:space="preserve">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14:paraId="28E6C544" w14:textId="77777777" w:rsidR="003F2063" w:rsidRPr="00E65415"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heeft recht op begeleiding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14:paraId="28E6C545" w14:textId="77777777" w:rsidR="003F2063" w:rsidRPr="000F514F"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deontologie en de bescherming van de persoonlijke levenssfeer.</w:t>
      </w:r>
    </w:p>
    <w:p w14:paraId="28E6C546" w14:textId="77777777" w:rsidR="003F2063" w:rsidRPr="000F514F" w:rsidRDefault="007814FB" w:rsidP="00970C2C">
      <w:pPr>
        <w:pStyle w:val="Kop2"/>
      </w:pPr>
      <w:bookmarkStart w:id="11" w:name="_Toc36630998"/>
      <w:r w:rsidRPr="000F514F">
        <w:t>Relatie tussen CLB, de leerlingen en hun ouders</w:t>
      </w:r>
      <w:bookmarkEnd w:id="11"/>
    </w:p>
    <w:p w14:paraId="28E6C547" w14:textId="77777777" w:rsidR="003F2063" w:rsidRPr="000F514F" w:rsidRDefault="007814FB" w:rsidP="003F2063">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de school en de ouders dragen een 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14:paraId="28E6C548" w14:textId="77777777" w:rsidR="003F2063" w:rsidRPr="00D05FAE"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14:paraId="28E6C549" w14:textId="374E467B" w:rsidR="003F2063" w:rsidRDefault="007814FB" w:rsidP="003F2063">
      <w:pPr>
        <w:pStyle w:val="Opsomming"/>
        <w:ind w:left="340" w:hanging="340"/>
        <w:rPr>
          <w:lang w:val="nl-NL"/>
        </w:rPr>
      </w:pPr>
      <w:r w:rsidRPr="00D05FAE">
        <w:rPr>
          <w:lang w:val="nl-NL"/>
        </w:rPr>
        <w:t xml:space="preserve">De begeleiding van leerlingen die spijbelen. Als de betrokken ouders niet ingaan op de initiatieven van </w:t>
      </w:r>
      <w:r w:rsidRPr="00E65415">
        <w:rPr>
          <w:lang w:val="nl-NL"/>
        </w:rPr>
        <w:t xml:space="preserve">het CLB, meldt het CLB dit aan </w:t>
      </w:r>
      <w:r w:rsidR="002C3907" w:rsidRPr="002C3907">
        <w:rPr>
          <w:shd w:val="clear" w:color="auto" w:fill="FFE599" w:themeFill="accent4" w:themeFillTint="66"/>
          <w:lang w:val="nl-NL"/>
        </w:rPr>
        <w:t>het Agentschap voor Onderwijsdiensten van de Vlaamse overheid (AGODI)</w:t>
      </w:r>
      <w:r>
        <w:rPr>
          <w:lang w:val="nl-NL"/>
        </w:rPr>
        <w:t>;</w:t>
      </w:r>
    </w:p>
    <w:p w14:paraId="28E6C54A" w14:textId="77777777" w:rsidR="003F2063" w:rsidRDefault="007814FB" w:rsidP="003F2063">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14:paraId="28E6C54B" w14:textId="3E829633" w:rsidR="003F2063" w:rsidRDefault="00642BDF" w:rsidP="00B8618F">
      <w:pPr>
        <w:pStyle w:val="Opsomming"/>
        <w:spacing w:after="200"/>
        <w:ind w:left="340" w:hanging="340"/>
        <w:rPr>
          <w:lang w:val="nl-NL"/>
        </w:rPr>
      </w:pPr>
      <w:r>
        <w:rPr>
          <w:lang w:val="nl-NL"/>
        </w:rPr>
        <w:t>D</w:t>
      </w:r>
      <w:r w:rsidR="007814FB" w:rsidRPr="005559CF">
        <w:rPr>
          <w:lang w:val="nl-NL"/>
        </w:rPr>
        <w:t>e hoger vermelde signaalfunctie en de ondersteuning van het CLB aan de leraren op school</w:t>
      </w:r>
      <w:r w:rsidR="007814FB" w:rsidRPr="008171EA">
        <w:rPr>
          <w:lang w:val="nl-NL"/>
        </w:rPr>
        <w:t xml:space="preserve"> </w:t>
      </w:r>
      <w:r w:rsidR="007814FB" w:rsidRPr="005559CF">
        <w:rPr>
          <w:lang w:val="nl-NL"/>
        </w:rPr>
        <w:t>bij problemen van individuele leerlingen of een groep leerlingen.</w:t>
      </w:r>
    </w:p>
    <w:p w14:paraId="28E6C54D" w14:textId="77777777" w:rsidR="003F2063" w:rsidRPr="00DC0659" w:rsidRDefault="007814FB" w:rsidP="003F2063">
      <w:r w:rsidRPr="00DC0659">
        <w:lastRenderedPageBreak/>
        <w:t>Het CLB maakt zijn werking bekend aan de ouders. Dat gebeurt minstens op het ogenblik dat de leerling voor de eerste keer wordt ingeschreven in de school. Ouders krijgen informatie over de rechten en plichten van ouders, leerlingen, de school en het CLB.</w:t>
      </w:r>
    </w:p>
    <w:p w14:paraId="28E6C54E" w14:textId="6C9B5645"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de leerling is ingeschreven in een school </w:t>
      </w:r>
      <w:r w:rsidRPr="005B0D9E">
        <w:rPr>
          <w:rFonts w:eastAsia="Times New Roman"/>
          <w:color w:val="262626" w:themeColor="text1" w:themeTint="D9"/>
          <w:szCs w:val="24"/>
          <w:shd w:val="clear" w:color="auto" w:fill="FFE599" w:themeFill="accent4" w:themeFillTint="66"/>
          <w:lang w:val="nl-NL" w:eastAsia="nl-NL"/>
        </w:rPr>
        <w:t xml:space="preserve">die </w:t>
      </w:r>
      <w:r w:rsidR="005B0D9E" w:rsidRPr="005B0D9E">
        <w:rPr>
          <w:rFonts w:eastAsia="Times New Roman"/>
          <w:color w:val="262626" w:themeColor="text1" w:themeTint="D9"/>
          <w:szCs w:val="24"/>
          <w:shd w:val="clear" w:color="auto" w:fill="FFE599" w:themeFill="accent4" w:themeFillTint="66"/>
          <w:lang w:val="nl-NL" w:eastAsia="nl-NL"/>
        </w:rPr>
        <w:t xml:space="preserve">met een ander </w:t>
      </w:r>
      <w:r w:rsidRPr="005B0D9E">
        <w:rPr>
          <w:rFonts w:eastAsia="Times New Roman"/>
          <w:color w:val="262626" w:themeColor="text1" w:themeTint="D9"/>
          <w:szCs w:val="24"/>
          <w:shd w:val="clear" w:color="auto" w:fill="FFE599" w:themeFill="accent4" w:themeFillTint="66"/>
          <w:lang w:val="nl-NL" w:eastAsia="nl-NL"/>
        </w:rPr>
        <w:t>CLB</w:t>
      </w:r>
      <w:r w:rsidR="005B0D9E" w:rsidRPr="005B0D9E">
        <w:rPr>
          <w:rFonts w:eastAsia="Times New Roman"/>
          <w:color w:val="262626" w:themeColor="text1" w:themeTint="D9"/>
          <w:szCs w:val="24"/>
          <w:shd w:val="clear" w:color="auto" w:fill="FFE599" w:themeFill="accent4" w:themeFillTint="66"/>
          <w:lang w:val="nl-NL" w:eastAsia="nl-NL"/>
        </w:rPr>
        <w:t xml:space="preserve"> samenwerkt</w:t>
      </w:r>
      <w:r w:rsidRPr="00D05FAE">
        <w:rPr>
          <w:rFonts w:eastAsia="Times New Roman"/>
          <w:color w:val="262626" w:themeColor="text1" w:themeTint="D9"/>
          <w:szCs w:val="24"/>
          <w:lang w:val="nl-NL" w:eastAsia="nl-NL"/>
        </w:rPr>
        <w:t>.</w:t>
      </w:r>
    </w:p>
    <w:p w14:paraId="28E6C54F"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voor een bepaalde periode niet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14:paraId="28E6C550" w14:textId="77777777" w:rsidR="003F2063" w:rsidRPr="00D04C43" w:rsidRDefault="007814FB" w:rsidP="00970C2C">
      <w:pPr>
        <w:pStyle w:val="Kop2"/>
      </w:pPr>
      <w:bookmarkStart w:id="12" w:name="_Toc36630999"/>
      <w:r w:rsidRPr="00D04C43">
        <w:t>Het multidisciplinair dossier</w:t>
      </w:r>
      <w:r>
        <w:rPr>
          <w:vertAlign w:val="superscript"/>
        </w:rPr>
        <w:footnoteReference w:id="9"/>
      </w:r>
      <w:bookmarkEnd w:id="12"/>
    </w:p>
    <w:p w14:paraId="28E6C551"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 xml:space="preserve">Welke gegevens dit zijn, waarom en op welke rechtsgrond het CLB deze bewaart, wat er met die gegevens gebeurt, en welke rechten je hebt </w:t>
      </w:r>
      <w:r w:rsidRPr="005559CF">
        <w:rPr>
          <w:rFonts w:eastAsia="Times New Roman"/>
          <w:color w:val="262626" w:themeColor="text1" w:themeTint="D9"/>
          <w:szCs w:val="24"/>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verandering van school in één zending overgemaakt. Elk CLB is eraan gehouden de ouders of de leerling te informeren over het doorgeven van het dossier.</w:t>
      </w:r>
    </w:p>
    <w:p w14:paraId="28E6C552"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en onder toezicht van een ander CLB komt te staan, is het CLB dat de vorige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 xml:space="preserve">dagen gerespecteerd na het informeren van de ouders of de leerling. De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14:paraId="28E6C553"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 je bij het CLB. Als je daarover vragen hebt, kan je contact opnemen met het CLB.</w:t>
      </w:r>
    </w:p>
    <w:p w14:paraId="28E6C554" w14:textId="77777777" w:rsidR="003F2063" w:rsidRPr="00D05FAE" w:rsidRDefault="007814FB" w:rsidP="003F2063">
      <w:pPr>
        <w:pStyle w:val="Kop1"/>
      </w:pPr>
      <w:bookmarkStart w:id="13" w:name="_Toc36631000"/>
      <w:r w:rsidRPr="00E65415">
        <w:t>Inschrijvingen en toelatingen</w:t>
      </w:r>
      <w:r w:rsidRPr="00D05FAE">
        <w:t xml:space="preserve"> van leerlingen</w:t>
      </w:r>
      <w:bookmarkEnd w:id="13"/>
    </w:p>
    <w:p w14:paraId="28E6C555" w14:textId="6E097272" w:rsidR="003F2063" w:rsidRPr="00D05FAE" w:rsidRDefault="007814FB" w:rsidP="00970C2C">
      <w:pPr>
        <w:pStyle w:val="Kop2"/>
        <w:rPr>
          <w:rFonts w:eastAsia="Times New Roman"/>
        </w:rPr>
      </w:pPr>
      <w:bookmarkStart w:id="14" w:name="_Toc36631001"/>
      <w:r w:rsidRPr="00D05FAE">
        <w:t>Toelatingsvoorwaarden</w:t>
      </w:r>
      <w:r>
        <w:rPr>
          <w:rFonts w:eastAsia="Times New Roman"/>
          <w:vertAlign w:val="superscript"/>
        </w:rPr>
        <w:footnoteReference w:id="10"/>
      </w:r>
      <w:bookmarkEnd w:id="14"/>
    </w:p>
    <w:p w14:paraId="28E6C556"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14:paraId="28E6C557"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lastRenderedPageBreak/>
        <w:t>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het schoolreglement en in een beperkt aantal andere gevallen (zie verder).</w:t>
      </w:r>
    </w:p>
    <w:p w14:paraId="28E6C558" w14:textId="77777777" w:rsidR="003F2063" w:rsidRPr="00D05FAE" w:rsidRDefault="007814FB" w:rsidP="003F2063">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14:paraId="28E6C559" w14:textId="77777777" w:rsidR="003F2063" w:rsidRPr="008B452B" w:rsidRDefault="007814FB" w:rsidP="003F2063">
      <w:pPr>
        <w:pStyle w:val="Kop3"/>
        <w:numPr>
          <w:ilvl w:val="2"/>
          <w:numId w:val="1"/>
        </w:numPr>
        <w:spacing w:before="240"/>
        <w:ind w:left="737" w:hanging="737"/>
      </w:pPr>
      <w:bookmarkStart w:id="15" w:name="_Toc36631002"/>
      <w:r>
        <w:t>Verlengd verblijf in het kleuteronderwijs</w:t>
      </w:r>
      <w:bookmarkEnd w:id="15"/>
    </w:p>
    <w:p w14:paraId="28E6C55B" w14:textId="1EA6A328" w:rsidR="003F2063" w:rsidRDefault="007814FB" w:rsidP="00BB7D98">
      <w:pPr>
        <w:spacing w:after="0"/>
        <w:rPr>
          <w:color w:val="262626" w:themeColor="text1" w:themeTint="D9"/>
        </w:rPr>
      </w:pPr>
      <w:r w:rsidRPr="00D05FAE">
        <w:rPr>
          <w:color w:val="262626" w:themeColor="text1" w:themeTint="D9"/>
        </w:rPr>
        <w:t xml:space="preserve">In het gewoon onderwijs kan een leerling die 6 jaar wordt voor 1 januari van het lopende schooljaar nog één schooljaar tot het kleuteronderwijs toegelaten worden. </w:t>
      </w:r>
      <w:r w:rsidRPr="00501A0A">
        <w:rPr>
          <w:rFonts w:eastAsia="Times New Roman"/>
          <w:strike/>
          <w:szCs w:val="24"/>
          <w:shd w:val="clear" w:color="auto" w:fill="FFE599" w:themeFill="accent4" w:themeFillTint="66"/>
          <w:lang w:val="nl-NL" w:eastAsia="nl-NL"/>
        </w:rPr>
        <w:t>In dit geval is de leerling onderworpen aan de controle op de leerplicht</w:t>
      </w:r>
      <w:r w:rsidRPr="00D05FAE">
        <w:rPr>
          <w:color w:val="262626" w:themeColor="text1" w:themeTint="D9"/>
        </w:rPr>
        <w:t>. Na kennisneming van en toelichting bij het advies van de klassenraad en van het CLB nemen de ouders daaromtrent een beslissing.</w:t>
      </w:r>
      <w:r w:rsidR="00BB7D98">
        <w:rPr>
          <w:color w:val="262626" w:themeColor="text1" w:themeTint="D9"/>
        </w:rPr>
        <w:t xml:space="preserve"> </w:t>
      </w:r>
      <w:r w:rsidRPr="00F426E3">
        <w:rPr>
          <w:shd w:val="clear" w:color="auto" w:fill="FFE599" w:themeFill="accent4" w:themeFillTint="66"/>
          <w:lang w:val="nl-NL" w:eastAsia="nl-NL"/>
        </w:rPr>
        <w:t xml:space="preserve">Voor </w:t>
      </w:r>
      <w:r w:rsidR="0067353C">
        <w:rPr>
          <w:shd w:val="clear" w:color="auto" w:fill="FFE599" w:themeFill="accent4" w:themeFillTint="66"/>
          <w:lang w:val="nl-NL" w:eastAsia="nl-NL"/>
        </w:rPr>
        <w:t xml:space="preserve">de </w:t>
      </w:r>
      <w:r w:rsidRPr="00F426E3">
        <w:rPr>
          <w:strike/>
          <w:shd w:val="clear" w:color="auto" w:fill="FFE599" w:themeFill="accent4" w:themeFillTint="66"/>
          <w:lang w:val="nl-NL" w:eastAsia="nl-NL"/>
        </w:rPr>
        <w:t>leerplichtige</w:t>
      </w:r>
      <w:r w:rsidRPr="00F426E3">
        <w:rPr>
          <w:shd w:val="clear" w:color="auto" w:fill="FFE599" w:themeFill="accent4" w:themeFillTint="66"/>
          <w:lang w:val="nl-NL" w:eastAsia="nl-NL"/>
        </w:rPr>
        <w:t xml:space="preserve"> </w:t>
      </w:r>
      <w:r w:rsidR="00F426E3" w:rsidRPr="00F426E3">
        <w:rPr>
          <w:shd w:val="clear" w:color="auto" w:fill="FFE599" w:themeFill="accent4" w:themeFillTint="66"/>
          <w:lang w:val="nl-NL" w:eastAsia="nl-NL"/>
        </w:rPr>
        <w:t>leerling</w:t>
      </w:r>
      <w:r w:rsidRPr="00F426E3">
        <w:rPr>
          <w:shd w:val="clear" w:color="auto" w:fill="FFE599" w:themeFill="accent4" w:themeFillTint="66"/>
          <w:lang w:val="nl-NL" w:eastAsia="nl-NL"/>
        </w:rPr>
        <w:t xml:space="preserve"> die nog geen kleuteronderwijs volgde</w:t>
      </w:r>
      <w:r w:rsidRPr="00985B64">
        <w:rPr>
          <w:color w:val="262626" w:themeColor="text1" w:themeTint="D9"/>
        </w:rPr>
        <w:t xml:space="preserve">, is enkel een advies van een CLB vereist. </w:t>
      </w:r>
    </w:p>
    <w:p w14:paraId="28E6C55C" w14:textId="77777777" w:rsidR="003F2063" w:rsidRDefault="007814FB" w:rsidP="003F2063">
      <w:pPr>
        <w:pStyle w:val="Kop3"/>
        <w:numPr>
          <w:ilvl w:val="2"/>
          <w:numId w:val="1"/>
        </w:numPr>
        <w:spacing w:before="240"/>
        <w:ind w:left="737" w:hanging="737"/>
      </w:pPr>
      <w:bookmarkStart w:id="16" w:name="_Toc36631003"/>
      <w:r w:rsidRPr="00985B64">
        <w:t>Naar de lagere school</w:t>
      </w:r>
      <w:bookmarkEnd w:id="16"/>
    </w:p>
    <w:p w14:paraId="28E6C55D" w14:textId="77191C1F" w:rsidR="003F2063" w:rsidRPr="00985B64" w:rsidRDefault="007814FB" w:rsidP="003F2063">
      <w:pPr>
        <w:rPr>
          <w:rFonts w:eastAsia="Times New Roman"/>
          <w:color w:val="262626" w:themeColor="text1" w:themeTint="D9"/>
          <w:szCs w:val="24"/>
          <w:lang w:val="nl-NL" w:eastAsia="nl-NL"/>
        </w:rPr>
      </w:pPr>
      <w:r w:rsidRPr="00D22FB4">
        <w:rPr>
          <w:rFonts w:eastAsia="Times New Roman"/>
          <w:strike/>
          <w:szCs w:val="24"/>
          <w:shd w:val="clear" w:color="auto" w:fill="FFE599" w:themeFill="accent4" w:themeFillTint="66"/>
          <w:lang w:val="nl-NL" w:eastAsia="nl-NL"/>
        </w:rPr>
        <w:t xml:space="preserve">In september van het jaar waarin het kind 6 jaar wordt, is het leerplichtig </w:t>
      </w:r>
      <w:r w:rsidRPr="00D833E5">
        <w:rPr>
          <w:rFonts w:eastAsia="Times New Roman"/>
          <w:strike/>
          <w:szCs w:val="24"/>
          <w:shd w:val="clear" w:color="auto" w:fill="FFE599" w:themeFill="accent4" w:themeFillTint="66"/>
          <w:lang w:val="nl-NL" w:eastAsia="nl-NL"/>
        </w:rPr>
        <w:t>en wettelijk verplicht om les te volgen</w:t>
      </w:r>
      <w:r w:rsidRPr="00D22FB4">
        <w:rPr>
          <w:rFonts w:eastAsia="Times New Roman"/>
          <w:strike/>
          <w:szCs w:val="24"/>
          <w:shd w:val="clear" w:color="auto" w:fill="FFE599" w:themeFill="accent4" w:themeFillTint="66"/>
          <w:lang w:val="nl-NL" w:eastAsia="nl-NL"/>
        </w:rPr>
        <w:t xml:space="preserve">. </w:t>
      </w:r>
      <w:r w:rsidRPr="002F1323">
        <w:rPr>
          <w:rFonts w:eastAsia="Times New Roman"/>
          <w:strike/>
          <w:szCs w:val="24"/>
          <w:shd w:val="clear" w:color="auto" w:fill="FFE599" w:themeFill="accent4" w:themeFillTint="66"/>
          <w:lang w:val="nl-NL" w:eastAsia="nl-NL"/>
        </w:rPr>
        <w:t>Ook wanneer het op die leeftijd nog in het kleuteronderwijs blijft, is het dus net als elk ander leerplichtig kind onderworpen aan de controle op het regelmatig schoolbezoek.</w:t>
      </w:r>
      <w:r w:rsidRPr="0086690A">
        <w:rPr>
          <w:rFonts w:eastAsia="Times New Roman"/>
          <w:strike/>
          <w:szCs w:val="24"/>
          <w:shd w:val="clear" w:color="auto" w:fill="FFE599" w:themeFill="accent4" w:themeFillTint="66"/>
          <w:lang w:val="nl-NL" w:eastAsia="nl-NL"/>
        </w:rPr>
        <w:t xml:space="preserve"> Voor leerplichtige leerlingen in het basisonderwijs is de leerplicht voltijds.</w:t>
      </w:r>
    </w:p>
    <w:p w14:paraId="28E6C55E" w14:textId="77777777" w:rsidR="003F2063" w:rsidRPr="00BC5DA0" w:rsidRDefault="007814FB" w:rsidP="003F2063">
      <w:pPr>
        <w:rPr>
          <w:rFonts w:eastAsia="Times New Roman"/>
          <w:strike/>
          <w:szCs w:val="24"/>
          <w:shd w:val="clear" w:color="auto" w:fill="FFE599" w:themeFill="accent4" w:themeFillTint="66"/>
          <w:lang w:val="nl-NL" w:eastAsia="nl-NL"/>
        </w:rPr>
      </w:pPr>
      <w:r w:rsidRPr="00BC5DA0">
        <w:rPr>
          <w:rFonts w:eastAsia="Times New Roman"/>
          <w:strike/>
          <w:szCs w:val="24"/>
          <w:shd w:val="clear" w:color="auto" w:fill="FFE599" w:themeFill="accent4" w:themeFillTint="66"/>
          <w:lang w:val="nl-NL" w:eastAsia="nl-NL"/>
        </w:rPr>
        <w:t>De leerlingen zijn verplicht om alle lessen en activiteiten van hun leerlingengroep te volgen. Om gezondheidsredenen kunnen er, in samenspraak met de directeur, eventueel aanpassingen gebeuren (zie punt 4 Afwezigheden).</w:t>
      </w:r>
    </w:p>
    <w:p w14:paraId="28E6C55F" w14:textId="7244F3B3" w:rsidR="003F2063" w:rsidRPr="00985B64" w:rsidRDefault="007814FB" w:rsidP="003F2063">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w:t>
      </w:r>
      <w:r w:rsidR="009F2905">
        <w:rPr>
          <w:rFonts w:eastAsia="Times New Roman" w:cs="TimesNewRomanMTStd"/>
          <w:color w:val="262626" w:themeColor="text1" w:themeTint="D9"/>
          <w:lang w:val="nl-NL" w:eastAsia="nl-NL"/>
        </w:rPr>
        <w:t xml:space="preserve">gewoon </w:t>
      </w:r>
      <w:r w:rsidRPr="00985B64">
        <w:rPr>
          <w:rFonts w:eastAsia="Times New Roman" w:cs="TimesNewRomanMTStd"/>
          <w:color w:val="262626" w:themeColor="text1" w:themeTint="D9"/>
          <w:lang w:val="nl-NL" w:eastAsia="nl-NL"/>
        </w:rPr>
        <w:t xml:space="preserve">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januari van het lopende schooljaar, moet hij bovendien aan </w:t>
      </w:r>
      <w:r w:rsidR="00B91005" w:rsidRPr="00F42F8E">
        <w:rPr>
          <w:rFonts w:eastAsia="Times New Roman" w:cs="TimesNewRomanMTStd"/>
          <w:color w:val="262626" w:themeColor="text1" w:themeTint="D9"/>
          <w:shd w:val="clear" w:color="auto" w:fill="BF8F00" w:themeFill="accent4" w:themeFillShade="BF"/>
          <w:lang w:val="nl-NL" w:eastAsia="nl-NL"/>
        </w:rPr>
        <w:t>één van</w:t>
      </w:r>
      <w:r w:rsidR="00B91005">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de volgende voorwaarden voldoen:</w:t>
      </w:r>
    </w:p>
    <w:p w14:paraId="28E6C560" w14:textId="2CD7AB3A" w:rsidR="003F2063" w:rsidRDefault="007814FB" w:rsidP="0033205A">
      <w:pPr>
        <w:tabs>
          <w:tab w:val="left" w:pos="550"/>
        </w:tabs>
        <w:autoSpaceDE w:val="0"/>
        <w:autoSpaceDN w:val="0"/>
        <w:adjustRightInd w:val="0"/>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sidR="003F0616">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w:t>
      </w:r>
      <w:r w:rsidR="00336B68" w:rsidRPr="00336B68">
        <w:rPr>
          <w:rFonts w:eastAsia="Times New Roman" w:cs="TimesNewRomanMTStd"/>
          <w:color w:val="262626" w:themeColor="text1" w:themeTint="D9"/>
          <w:shd w:val="clear" w:color="auto" w:fill="BF8F00" w:themeFill="accent4" w:themeFillShade="BF"/>
          <w:lang w:val="nl-NL" w:eastAsia="nl-NL"/>
        </w:rPr>
        <w:t>2019-2020</w:t>
      </w:r>
      <w:r w:rsidR="00336B68">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 xml:space="preserve">ingeschreven zijn geweest in een door de Vlaamse Gemeenschap erkende Nederlandstalige school voor kleuteronderwijs en gedurende die periode gedurende </w:t>
      </w:r>
      <w:r w:rsidRPr="00985B64">
        <w:rPr>
          <w:rFonts w:eastAsia="Times New Roman" w:cs="TimesNewRomanMTStd"/>
          <w:color w:val="262626" w:themeColor="text1" w:themeTint="D9"/>
          <w:u w:val="single"/>
          <w:lang w:val="nl-NL" w:eastAsia="nl-NL"/>
        </w:rPr>
        <w:t xml:space="preserve">ten minste </w:t>
      </w:r>
      <w:r w:rsidR="00336B68" w:rsidRPr="00336B68">
        <w:rPr>
          <w:rFonts w:eastAsia="Times New Roman"/>
          <w:szCs w:val="24"/>
          <w:u w:val="single"/>
          <w:shd w:val="clear" w:color="auto" w:fill="BF8F00" w:themeFill="accent4" w:themeFillShade="BF"/>
          <w:lang w:val="nl-NL" w:eastAsia="nl-NL"/>
        </w:rPr>
        <w:t>250</w:t>
      </w:r>
      <w:r w:rsidRPr="00985B64">
        <w:rPr>
          <w:rFonts w:eastAsia="Times New Roman" w:cs="TimesNewRomanMTStd"/>
          <w:color w:val="262626" w:themeColor="text1" w:themeTint="D9"/>
          <w:u w:val="single"/>
          <w:lang w:val="nl-NL" w:eastAsia="nl-NL"/>
        </w:rPr>
        <w:t xml:space="preserve"> halve dagen aanwezig</w:t>
      </w:r>
      <w:r w:rsidRPr="00985B64">
        <w:rPr>
          <w:rFonts w:eastAsia="Times New Roman" w:cs="TimesNewRomanMTStd"/>
          <w:color w:val="262626" w:themeColor="text1" w:themeTint="D9"/>
          <w:lang w:val="nl-NL" w:eastAsia="nl-NL"/>
        </w:rPr>
        <w:t xml:space="preserve"> zijn geweest</w:t>
      </w:r>
      <w:r w:rsidR="0065714A">
        <w:rPr>
          <w:rFonts w:eastAsia="Times New Roman" w:cs="TimesNewRomanMTStd"/>
          <w:color w:val="262626" w:themeColor="text1" w:themeTint="D9"/>
          <w:lang w:val="nl-NL" w:eastAsia="nl-NL"/>
        </w:rPr>
        <w:t xml:space="preserve">. </w:t>
      </w:r>
    </w:p>
    <w:p w14:paraId="34C3E774" w14:textId="0FA3C07D" w:rsidR="00336B68" w:rsidRPr="004C32E6" w:rsidRDefault="00336B68" w:rsidP="0033205A">
      <w:pPr>
        <w:tabs>
          <w:tab w:val="left" w:pos="550"/>
        </w:tabs>
        <w:autoSpaceDE w:val="0"/>
        <w:autoSpaceDN w:val="0"/>
        <w:adjustRightInd w:val="0"/>
        <w:ind w:left="340" w:hanging="340"/>
        <w:rPr>
          <w:rFonts w:eastAsia="Times New Roman" w:cs="TimesNewRomanMTStd"/>
          <w:color w:val="262626" w:themeColor="text1" w:themeTint="D9"/>
          <w:lang w:val="nl-NL" w:eastAsia="nl-NL"/>
        </w:rPr>
      </w:pPr>
      <w:r w:rsidRPr="004C32E6">
        <w:rPr>
          <w:rFonts w:eastAsia="Times New Roman" w:cs="TimesNewRomanMTStd"/>
          <w:color w:val="262626" w:themeColor="text1" w:themeTint="D9"/>
          <w:lang w:val="nl-NL" w:eastAsia="nl-NL"/>
        </w:rPr>
        <w:t>2°</w:t>
      </w:r>
      <w:r w:rsidRPr="004C32E6">
        <w:rPr>
          <w:rFonts w:eastAsia="Times New Roman" w:cs="TimesNewRomanMTStd"/>
          <w:color w:val="262626" w:themeColor="text1" w:themeTint="D9"/>
          <w:lang w:val="nl-NL" w:eastAsia="nl-NL"/>
        </w:rPr>
        <w:tab/>
      </w:r>
      <w:r w:rsidR="003F0616">
        <w:rPr>
          <w:rFonts w:eastAsia="Times New Roman" w:cs="TimesNewRomanMTStd"/>
          <w:color w:val="262626" w:themeColor="text1" w:themeTint="D9"/>
          <w:u w:val="single"/>
          <w:shd w:val="clear" w:color="auto" w:fill="BF8F00" w:themeFill="accent4" w:themeFillShade="BF"/>
          <w:lang w:val="nl-NL" w:eastAsia="nl-NL"/>
        </w:rPr>
        <w:t>t</w:t>
      </w:r>
      <w:r w:rsidRPr="0021512F">
        <w:rPr>
          <w:rFonts w:eastAsia="Times New Roman" w:cs="TimesNewRomanMTStd"/>
          <w:color w:val="262626" w:themeColor="text1" w:themeTint="D9"/>
          <w:u w:val="single"/>
          <w:shd w:val="clear" w:color="auto" w:fill="BF8F00" w:themeFill="accent4" w:themeFillShade="BF"/>
          <w:lang w:val="nl-NL" w:eastAsia="nl-NL"/>
        </w:rPr>
        <w:t>oegelaten zijn door de klassenraad</w:t>
      </w:r>
      <w:r w:rsidRPr="0021512F">
        <w:rPr>
          <w:rFonts w:eastAsia="Times New Roman" w:cs="TimesNewRomanMTStd"/>
          <w:color w:val="262626" w:themeColor="text1" w:themeTint="D9"/>
          <w:shd w:val="clear" w:color="auto" w:fill="BF8F00" w:themeFill="accent4" w:themeFillShade="BF"/>
          <w:lang w:val="nl-NL" w:eastAsia="nl-NL"/>
        </w:rPr>
        <w:t>. De beslissing omtrent de toelating wordt aan de ouders meegedeeld uiterlijk de tiende schooldag van september bij inschrijving vóór 1 september van het lopende schooljaar, of, bij inschrijving vanaf 1 september, uiterlijk tien schooldagen na deze inschrijving.</w:t>
      </w:r>
      <w:r w:rsidR="000109AB" w:rsidRPr="0021512F">
        <w:rPr>
          <w:rFonts w:eastAsia="Times New Roman" w:cs="TimesNewRomanMTStd"/>
          <w:color w:val="262626" w:themeColor="text1" w:themeTint="D9"/>
          <w:shd w:val="clear" w:color="auto" w:fill="BF8F00" w:themeFill="accent4" w:themeFillShade="BF"/>
          <w:lang w:val="nl-NL" w:eastAsia="nl-NL"/>
        </w:rPr>
        <w:t xml:space="preserve"> </w:t>
      </w:r>
      <w:r w:rsidRPr="0021512F">
        <w:rPr>
          <w:shd w:val="clear" w:color="auto" w:fill="BF8F00" w:themeFill="accent4" w:themeFillShade="BF"/>
        </w:rPr>
        <w:t>In afwachting van deze mededeling is de leerling ingeschreven onder opschortende voorwaarde.</w:t>
      </w:r>
      <w:r w:rsidR="000109AB" w:rsidRPr="0021512F">
        <w:rPr>
          <w:shd w:val="clear" w:color="auto" w:fill="BF8F00" w:themeFill="accent4" w:themeFillShade="BF"/>
        </w:rPr>
        <w:t xml:space="preserve"> </w:t>
      </w:r>
      <w:r w:rsidRPr="0021512F">
        <w:rPr>
          <w:shd w:val="clear" w:color="auto" w:fill="BF8F00" w:themeFill="accent4" w:themeFillShade="BF"/>
        </w:rPr>
        <w:t>Bij overschrijding van de genoemde termijn is de leerling ingeschreven.</w:t>
      </w:r>
      <w:r w:rsidR="005D24C5" w:rsidRPr="0021512F">
        <w:rPr>
          <w:shd w:val="clear" w:color="auto" w:fill="BF8F00" w:themeFill="accent4" w:themeFillShade="BF"/>
        </w:rPr>
        <w:t xml:space="preserve"> </w:t>
      </w:r>
      <w:r w:rsidRPr="0021512F">
        <w:rPr>
          <w:shd w:val="clear" w:color="auto" w:fill="BF8F00" w:themeFill="accent4" w:themeFillShade="BF"/>
        </w:rPr>
        <w:t>De schriftelijke mededeling aan de ouders van een negatieve beslissing bevat tevens de motivatie.</w:t>
      </w:r>
    </w:p>
    <w:p w14:paraId="28E6C562" w14:textId="7C097A5E" w:rsidR="00EF52EF" w:rsidRDefault="007814FB" w:rsidP="00EF52EF">
      <w:pPr>
        <w:rPr>
          <w:rFonts w:eastAsia="Times New Roman"/>
          <w:strike/>
          <w:shd w:val="clear" w:color="auto" w:fill="FFE599" w:themeFill="accent4" w:themeFillTint="66"/>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CLB en na toelating door de klassenraad. De ouders nemen daartoe de beslissing. </w:t>
      </w:r>
      <w:r w:rsidRPr="00CA61DA">
        <w:rPr>
          <w:rFonts w:eastAsia="Times New Roman"/>
          <w:strike/>
          <w:shd w:val="clear" w:color="auto" w:fill="FFE599" w:themeFill="accent4" w:themeFillTint="66"/>
          <w:lang w:val="nl-NL" w:eastAsia="nl-NL"/>
        </w:rPr>
        <w:t>Deze leerlingen zijn onderworpen aan de leerplicht.</w:t>
      </w:r>
    </w:p>
    <w:p w14:paraId="22D2BD9B" w14:textId="2E881065" w:rsidR="006C7D11" w:rsidRDefault="007814FB" w:rsidP="0017796A">
      <w:pPr>
        <w:rPr>
          <w:color w:val="262626" w:themeColor="text1" w:themeTint="D9"/>
          <w:lang w:val="nl-NL" w:eastAsia="nl-NL"/>
        </w:rPr>
      </w:pPr>
      <w:r w:rsidRPr="005559CF">
        <w:rPr>
          <w:color w:val="262626" w:themeColor="text1" w:themeTint="D9"/>
          <w:lang w:val="nl-NL" w:eastAsia="nl-NL"/>
        </w:rPr>
        <w:lastRenderedPageBreak/>
        <w:t xml:space="preserve">Een leerling die 7 jaar wordt vóór 1 januari van het lopende schooljaar, heeft automatisch toegang tot het lager onderwijs. De vereiste van voldoende aanwezigheid in het kleuteronderwijs </w:t>
      </w:r>
      <w:r w:rsidR="00634351" w:rsidRPr="00634351">
        <w:rPr>
          <w:shd w:val="clear" w:color="auto" w:fill="BF8F00" w:themeFill="accent4" w:themeFillShade="BF"/>
        </w:rPr>
        <w:t>of</w:t>
      </w:r>
      <w:r w:rsidR="00041558" w:rsidRPr="00F95E24">
        <w:rPr>
          <w:rFonts w:eastAsia="Times New Roman"/>
          <w:shd w:val="clear" w:color="auto" w:fill="FFE599" w:themeFill="accent4" w:themeFillTint="66"/>
          <w:lang w:val="nl-NL" w:eastAsia="nl-NL"/>
        </w:rPr>
        <w:t xml:space="preserve"> </w:t>
      </w:r>
      <w:r w:rsidR="006F1BD4" w:rsidRPr="00C3749D">
        <w:rPr>
          <w:rFonts w:cs="Times New Roman"/>
          <w:strike/>
          <w:shd w:val="clear" w:color="auto" w:fill="BF8F00" w:themeFill="accent4" w:themeFillShade="BF"/>
          <w:lang w:val="nl-NL" w:eastAsia="nl-NL"/>
        </w:rPr>
        <w:t xml:space="preserve">het </w:t>
      </w:r>
      <w:r w:rsidR="00041558" w:rsidRPr="00C3749D">
        <w:rPr>
          <w:rFonts w:cs="Times New Roman"/>
          <w:strike/>
          <w:shd w:val="clear" w:color="auto" w:fill="BF8F00" w:themeFill="accent4" w:themeFillShade="BF"/>
          <w:lang w:val="nl-NL" w:eastAsia="nl-NL"/>
        </w:rPr>
        <w:t>advies/</w:t>
      </w:r>
      <w:r w:rsidR="006F1BD4" w:rsidRPr="00EF3DAB">
        <w:rPr>
          <w:rFonts w:eastAsia="Times New Roman"/>
          <w:shd w:val="clear" w:color="auto" w:fill="FFE599" w:themeFill="accent4" w:themeFillTint="66"/>
          <w:lang w:val="nl-NL" w:eastAsia="nl-NL"/>
        </w:rPr>
        <w:t>de</w:t>
      </w:r>
      <w:r w:rsidR="006F1BD4" w:rsidRPr="00EF3DAB">
        <w:rPr>
          <w:color w:val="262626" w:themeColor="text1" w:themeTint="D9"/>
          <w:lang w:val="nl-NL" w:eastAsia="nl-NL"/>
        </w:rPr>
        <w:t xml:space="preserve"> </w:t>
      </w:r>
      <w:r w:rsidRPr="005559CF">
        <w:rPr>
          <w:color w:val="262626" w:themeColor="text1" w:themeTint="D9"/>
          <w:lang w:val="nl-NL" w:eastAsia="nl-NL"/>
        </w:rPr>
        <w:t xml:space="preserve">toelating </w:t>
      </w:r>
      <w:r w:rsidR="00BA0675" w:rsidRPr="00C3749D">
        <w:rPr>
          <w:strike/>
          <w:shd w:val="clear" w:color="auto" w:fill="BF8F00" w:themeFill="accent4" w:themeFillShade="BF"/>
          <w:lang w:val="nl-NL" w:eastAsia="nl-NL"/>
        </w:rPr>
        <w:t>van/</w:t>
      </w:r>
      <w:r w:rsidRPr="005559CF">
        <w:rPr>
          <w:color w:val="262626" w:themeColor="text1" w:themeTint="D9"/>
          <w:lang w:val="nl-NL" w:eastAsia="nl-NL"/>
        </w:rPr>
        <w:t>door de klassenraad is op deze leerling niet van toepassing.</w:t>
      </w:r>
    </w:p>
    <w:p w14:paraId="28E6C564" w14:textId="77777777" w:rsidR="003F2063" w:rsidRPr="005559CF" w:rsidRDefault="007814FB" w:rsidP="005559CF">
      <w:pPr>
        <w:pStyle w:val="Kop3"/>
      </w:pPr>
      <w:bookmarkStart w:id="17" w:name="_Toc36631004"/>
      <w:r w:rsidRPr="005559CF">
        <w:t>Verlengd verblijf in het lager onderwijs</w:t>
      </w:r>
      <w:bookmarkEnd w:id="17"/>
      <w:r w:rsidRPr="005559CF">
        <w:t xml:space="preserve"> </w:t>
      </w:r>
    </w:p>
    <w:p w14:paraId="28E6C565" w14:textId="7D9F1461" w:rsidR="003F2063" w:rsidRPr="005559CF" w:rsidRDefault="007814FB" w:rsidP="003F2063">
      <w:pPr>
        <w:rPr>
          <w:bCs/>
          <w:color w:val="262626" w:themeColor="text1" w:themeTint="D9"/>
        </w:rPr>
      </w:pPr>
      <w:r w:rsidRPr="00985B64">
        <w:rPr>
          <w:bCs/>
          <w:color w:val="262626" w:themeColor="text1" w:themeTint="D9"/>
        </w:rPr>
        <w:t xml:space="preserve">Een leerling die </w:t>
      </w:r>
      <w:r w:rsidRPr="005559CF">
        <w:rPr>
          <w:bCs/>
          <w:color w:val="262626" w:themeColor="text1" w:themeTint="D9"/>
        </w:rPr>
        <w:t>het</w:t>
      </w:r>
      <w:r w:rsidRPr="00E53FB3">
        <w:rPr>
          <w:bCs/>
          <w:color w:val="262626" w:themeColor="text1" w:themeTint="D9"/>
        </w:rPr>
        <w:t xml:space="preserve"> getuigschrift basisonderwijs behaalt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5559CF">
        <w:rPr>
          <w:bCs/>
          <w:color w:val="262626" w:themeColor="text1" w:themeTint="D9"/>
        </w:rPr>
        <w:t xml:space="preserve"> </w:t>
      </w:r>
      <w:r w:rsidRPr="00985B64">
        <w:rPr>
          <w:bCs/>
          <w:color w:val="262626" w:themeColor="text1" w:themeTint="D9"/>
        </w:rPr>
        <w:t>Een</w:t>
      </w:r>
      <w:r w:rsidRPr="005559CF">
        <w:rPr>
          <w:bCs/>
          <w:color w:val="262626" w:themeColor="text1" w:themeTint="D9"/>
        </w:rPr>
        <w:t xml:space="preserve"> getuigschrift kan uitgereikt worden aan leerlingen die vóór 1 januari van het lopende schooljaar 8 jaar geworden zijn.</w:t>
      </w:r>
    </w:p>
    <w:p w14:paraId="28E6C566" w14:textId="77777777" w:rsidR="003F2063" w:rsidRPr="00985B64" w:rsidRDefault="007814FB" w:rsidP="003F2063">
      <w:pPr>
        <w:rPr>
          <w:color w:val="262626" w:themeColor="text1" w:themeTint="D9"/>
        </w:rPr>
      </w:pPr>
      <w:r w:rsidRPr="005559CF">
        <w:rPr>
          <w:bCs/>
          <w:color w:val="262626" w:themeColor="text1" w:themeTint="D9"/>
        </w:rPr>
        <w:t>Een leerling die 14 jaar wordt vóór 1 januari van het lopende schooljaar, kan nog één schooljaar het lager onderwijs volgen na gunstig advies van de klassenraad en een advies</w:t>
      </w:r>
      <w:r w:rsidRPr="00985B64">
        <w:rPr>
          <w:color w:val="262626" w:themeColor="text1" w:themeTint="D9"/>
        </w:rPr>
        <w:t xml:space="preserve"> van het CLB. Na kennisneming van en toelichting bij de adviezen van de klassenraad en van het CLB nemen de ouders daaromtrent een beslissing.</w:t>
      </w:r>
    </w:p>
    <w:p w14:paraId="28E6C567" w14:textId="77777777" w:rsidR="003F2063" w:rsidRDefault="007814FB" w:rsidP="003F2063">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14:paraId="28E6C568" w14:textId="77777777" w:rsidR="003F2063" w:rsidRPr="00985B64" w:rsidRDefault="007814FB" w:rsidP="00970C2C">
      <w:pPr>
        <w:pStyle w:val="Kop2"/>
      </w:pPr>
      <w:bookmarkStart w:id="18" w:name="_Toc36631005"/>
      <w:r w:rsidRPr="00985B64">
        <w:t>Weigeren/ontbinden en beëindigen van een inschrijving</w:t>
      </w:r>
      <w:bookmarkEnd w:id="18"/>
    </w:p>
    <w:p w14:paraId="28E6C569" w14:textId="77777777" w:rsidR="003F2063" w:rsidRPr="00985B64" w:rsidRDefault="007814FB" w:rsidP="003F2063">
      <w:pPr>
        <w:rPr>
          <w:color w:val="262626" w:themeColor="text1" w:themeTint="D9"/>
        </w:rPr>
      </w:pPr>
      <w:r w:rsidRPr="00985B64">
        <w:rPr>
          <w:color w:val="262626" w:themeColor="text1" w:themeTint="D9"/>
        </w:rPr>
        <w:t>Ouders hebben het recht om hun kind in te schrijven in de school en vestigingsplaats van hun keuze. Toch kan de school een inschrijving van een leerling weigeren, ontbinden of beëindigen onder volgende omstandigheden:</w:t>
      </w:r>
    </w:p>
    <w:p w14:paraId="28E6C56A" w14:textId="77777777" w:rsidR="003F2063" w:rsidRPr="00D04C43" w:rsidRDefault="007814FB" w:rsidP="003F2063">
      <w:pPr>
        <w:pStyle w:val="Kop3"/>
        <w:numPr>
          <w:ilvl w:val="2"/>
          <w:numId w:val="1"/>
        </w:numPr>
        <w:spacing w:before="240"/>
        <w:ind w:left="737" w:hanging="737"/>
      </w:pPr>
      <w:bookmarkStart w:id="19" w:name="_Toc36631006"/>
      <w:r w:rsidRPr="00D04C43">
        <w:t>Weigeren</w:t>
      </w:r>
      <w:bookmarkEnd w:id="19"/>
    </w:p>
    <w:p w14:paraId="28E6C56B" w14:textId="77777777" w:rsidR="003F2063" w:rsidRPr="00985B64" w:rsidRDefault="007814FB" w:rsidP="003F2063">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voldoen.</w:t>
      </w:r>
    </w:p>
    <w:p w14:paraId="28E6C56C" w14:textId="77777777" w:rsidR="003F2063" w:rsidRPr="00985B64" w:rsidRDefault="007814FB" w:rsidP="003F2063">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w:t>
      </w:r>
      <w:proofErr w:type="spellStart"/>
      <w:r w:rsidRPr="00E53FB3">
        <w:rPr>
          <w:shd w:val="clear" w:color="auto" w:fill="FFFFFF"/>
        </w:rPr>
        <w:t>schoolschap</w:t>
      </w:r>
      <w:proofErr w:type="spellEnd"/>
      <w:r w:rsidRPr="00E53FB3">
        <w:rPr>
          <w:shd w:val="clear" w:color="auto" w:fill="FFFFFF"/>
        </w:rPr>
        <w:t>)</w:t>
      </w:r>
      <w:r w:rsidRPr="00985B64">
        <w:rPr>
          <w:shd w:val="clear" w:color="auto" w:fill="FFFFFF"/>
        </w:rPr>
        <w:t>.</w:t>
      </w:r>
    </w:p>
    <w:p w14:paraId="28E6C56D" w14:textId="77777777" w:rsidR="003F2063" w:rsidRPr="00985B64" w:rsidRDefault="007814FB" w:rsidP="003F2063">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AC319D">
        <w:rPr>
          <w:shd w:val="clear" w:color="auto" w:fill="FFFFFF"/>
        </w:rPr>
        <w:t>uitgesloten</w:t>
      </w:r>
      <w:r w:rsidRPr="00985B64">
        <w:rPr>
          <w:shd w:val="clear" w:color="auto" w:fill="FFFFFF"/>
        </w:rPr>
        <w:t>.</w:t>
      </w:r>
    </w:p>
    <w:p w14:paraId="28E6C56E" w14:textId="77777777" w:rsidR="003F2063" w:rsidRPr="00985B64" w:rsidRDefault="007814FB" w:rsidP="003F2063">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xml:space="preserve">, niveau lager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14:paraId="28E6C56F" w14:textId="77777777" w:rsidR="003F2063" w:rsidRPr="00985B64" w:rsidRDefault="007814FB" w:rsidP="003F2063">
      <w:pPr>
        <w:pStyle w:val="Opsomming"/>
        <w:spacing w:after="200"/>
        <w:ind w:left="340" w:hanging="340"/>
        <w:rPr>
          <w:lang w:val="nl-NL"/>
        </w:rPr>
      </w:pPr>
      <w:r w:rsidRPr="00985B64">
        <w:rPr>
          <w:lang w:val="nl-NL"/>
        </w:rPr>
        <w:t xml:space="preserve">Het schoolbestuur moet leerlingen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14:paraId="28E6C570" w14:textId="77777777" w:rsidR="003F2063" w:rsidRPr="00F5248B" w:rsidRDefault="007814FB" w:rsidP="003F2063">
      <w:pPr>
        <w:pStyle w:val="Kop3"/>
        <w:numPr>
          <w:ilvl w:val="2"/>
          <w:numId w:val="1"/>
        </w:numPr>
        <w:spacing w:before="240"/>
        <w:ind w:left="737" w:hanging="737"/>
      </w:pPr>
      <w:bookmarkStart w:id="20" w:name="_Toc36631007"/>
      <w:r w:rsidRPr="00985B64">
        <w:t>Ontbinden</w:t>
      </w:r>
      <w:bookmarkEnd w:id="20"/>
    </w:p>
    <w:p w14:paraId="28E6C571" w14:textId="78FB46AA" w:rsidR="003F2063" w:rsidRPr="00985B64" w:rsidRDefault="007814FB" w:rsidP="003F2063">
      <w:pPr>
        <w:rPr>
          <w:color w:val="262626" w:themeColor="text1" w:themeTint="D9"/>
        </w:rPr>
      </w:pPr>
      <w:r w:rsidRPr="00985B64">
        <w:rPr>
          <w:color w:val="262626" w:themeColor="text1" w:themeTint="D9"/>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bookmarkStart w:id="21" w:name="_Hlk72039591"/>
      <w:bookmarkStart w:id="22" w:name="_Hlk72039433"/>
    </w:p>
    <w:p w14:paraId="28E6C572" w14:textId="77777777" w:rsidR="003F2063" w:rsidRPr="00985B64" w:rsidRDefault="007814FB" w:rsidP="003F2063">
      <w:pPr>
        <w:pStyle w:val="Kop3"/>
        <w:numPr>
          <w:ilvl w:val="2"/>
          <w:numId w:val="1"/>
        </w:numPr>
        <w:spacing w:before="240"/>
        <w:ind w:left="737" w:hanging="737"/>
      </w:pPr>
      <w:bookmarkStart w:id="23" w:name="_Toc36631008"/>
      <w:r w:rsidRPr="00985B64">
        <w:lastRenderedPageBreak/>
        <w:t>Beëindigen</w:t>
      </w:r>
      <w:bookmarkEnd w:id="23"/>
    </w:p>
    <w:p w14:paraId="28E6C573" w14:textId="77777777" w:rsidR="003F2063" w:rsidRPr="00985B64" w:rsidRDefault="007814FB" w:rsidP="003F2063">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14:paraId="28E6C574" w14:textId="69DB44F6" w:rsidR="003F2063" w:rsidRPr="00985B64" w:rsidRDefault="007814FB" w:rsidP="003F2063">
      <w:pPr>
        <w:pStyle w:val="Kop1"/>
      </w:pPr>
      <w:bookmarkStart w:id="24" w:name="_Toc36631009"/>
      <w:bookmarkEnd w:id="21"/>
      <w:bookmarkEnd w:id="22"/>
      <w:r w:rsidRPr="00985B64">
        <w:t>Afwezigheden</w:t>
      </w:r>
      <w:r>
        <w:rPr>
          <w:rFonts w:eastAsia="Times New Roman"/>
          <w:sz w:val="20"/>
          <w:szCs w:val="20"/>
          <w:vertAlign w:val="superscript"/>
          <w:lang w:val="nl-NL" w:eastAsia="nl-NL"/>
        </w:rPr>
        <w:footnoteReference w:id="11"/>
      </w:r>
      <w:bookmarkEnd w:id="24"/>
    </w:p>
    <w:p w14:paraId="093DE3C5" w14:textId="0B9A73F6" w:rsidR="009125AB" w:rsidRDefault="009125AB" w:rsidP="00BD052B">
      <w:pPr>
        <w:rPr>
          <w:rFonts w:eastAsia="Times New Roman"/>
          <w:shd w:val="clear" w:color="auto" w:fill="FFE599" w:themeFill="accent4" w:themeFillTint="66"/>
          <w:lang w:val="nl-NL" w:eastAsia="nl-NL"/>
        </w:rPr>
      </w:pPr>
      <w:r w:rsidRPr="009125AB">
        <w:rPr>
          <w:rFonts w:eastAsia="Times New Roman"/>
          <w:shd w:val="clear" w:color="auto" w:fill="FFE599" w:themeFill="accent4" w:themeFillTint="66"/>
          <w:lang w:val="nl-NL" w:eastAsia="nl-NL"/>
        </w:rPr>
        <w:t xml:space="preserve">Alle </w:t>
      </w:r>
      <w:r>
        <w:rPr>
          <w:rFonts w:eastAsia="Times New Roman"/>
          <w:shd w:val="clear" w:color="auto" w:fill="FFE599" w:themeFill="accent4" w:themeFillTint="66"/>
          <w:lang w:val="nl-NL" w:eastAsia="nl-NL"/>
        </w:rPr>
        <w:t xml:space="preserve">leerlingen in het lager onderwijs (ook de 5-jarigen </w:t>
      </w:r>
      <w:r w:rsidR="007D7798">
        <w:rPr>
          <w:rFonts w:eastAsia="Times New Roman"/>
          <w:shd w:val="clear" w:color="auto" w:fill="FFE599" w:themeFill="accent4" w:themeFillTint="66"/>
          <w:lang w:val="nl-NL" w:eastAsia="nl-NL"/>
        </w:rPr>
        <w:t>die vervroegd zijn ingestapt)</w:t>
      </w:r>
      <w:r w:rsidR="00F76EC1">
        <w:rPr>
          <w:rFonts w:eastAsia="Times New Roman"/>
          <w:shd w:val="clear" w:color="auto" w:fill="FFE599" w:themeFill="accent4" w:themeFillTint="66"/>
          <w:lang w:val="nl-NL" w:eastAsia="nl-NL"/>
        </w:rPr>
        <w:t xml:space="preserve">, alsook de 6- en 7-jarigen in het kleuteronderwijs, moeten altijd aanwezig zijn, behalve bij gewettigde afwezigheid. </w:t>
      </w:r>
      <w:r w:rsidR="00531E1F">
        <w:rPr>
          <w:rFonts w:eastAsia="Times New Roman"/>
          <w:shd w:val="clear" w:color="auto" w:fill="FFE599" w:themeFill="accent4" w:themeFillTint="66"/>
          <w:lang w:val="nl-NL" w:eastAsia="nl-NL"/>
        </w:rPr>
        <w:t xml:space="preserve">De regelgeving </w:t>
      </w:r>
      <w:r w:rsidR="005243D2">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w:t>
      </w:r>
      <w:r w:rsidR="00124A3B">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is op hen van toepassing. </w:t>
      </w:r>
    </w:p>
    <w:p w14:paraId="602C57E3" w14:textId="0D1E8A81" w:rsidR="00CB6F48" w:rsidRPr="009125AB" w:rsidRDefault="00CB6F48" w:rsidP="00BD052B">
      <w:pPr>
        <w:rPr>
          <w:rFonts w:eastAsia="Times New Roman"/>
          <w:shd w:val="clear" w:color="auto" w:fill="FFE599" w:themeFill="accent4" w:themeFillTint="66"/>
          <w:lang w:val="nl-NL" w:eastAsia="nl-NL"/>
        </w:rPr>
      </w:pPr>
      <w:r>
        <w:rPr>
          <w:rFonts w:eastAsia="Times New Roman"/>
          <w:shd w:val="clear" w:color="auto" w:fill="FFE599" w:themeFill="accent4" w:themeFillTint="66"/>
          <w:lang w:val="nl-NL" w:eastAsia="nl-NL"/>
        </w:rPr>
        <w:t xml:space="preserve">De 5-jarigen </w:t>
      </w:r>
      <w:r w:rsidR="00FF195F">
        <w:rPr>
          <w:rFonts w:eastAsia="Times New Roman"/>
          <w:shd w:val="clear" w:color="auto" w:fill="FFE599" w:themeFill="accent4" w:themeFillTint="66"/>
          <w:lang w:val="nl-NL" w:eastAsia="nl-NL"/>
        </w:rPr>
        <w:t xml:space="preserve">in het kleuteronderwijs </w:t>
      </w:r>
      <w:r w:rsidR="004D7F70">
        <w:rPr>
          <w:rFonts w:eastAsia="Times New Roman"/>
          <w:shd w:val="clear" w:color="auto" w:fill="FFE599" w:themeFill="accent4" w:themeFillTint="66"/>
          <w:lang w:val="nl-NL" w:eastAsia="nl-NL"/>
        </w:rPr>
        <w:t xml:space="preserve">moeten </w:t>
      </w:r>
      <w:r w:rsidR="0080015B">
        <w:rPr>
          <w:rFonts w:eastAsia="Times New Roman"/>
          <w:shd w:val="clear" w:color="auto" w:fill="FFE599" w:themeFill="accent4" w:themeFillTint="66"/>
          <w:lang w:val="nl-NL" w:eastAsia="nl-NL"/>
        </w:rPr>
        <w:t xml:space="preserve">een </w:t>
      </w:r>
      <w:r w:rsidR="004D7F70">
        <w:rPr>
          <w:rFonts w:eastAsia="Times New Roman"/>
          <w:shd w:val="clear" w:color="auto" w:fill="FFE599" w:themeFill="accent4" w:themeFillTint="66"/>
          <w:lang w:val="nl-NL" w:eastAsia="nl-NL"/>
        </w:rPr>
        <w:t>voldoende aanwezig</w:t>
      </w:r>
      <w:r w:rsidR="0080015B">
        <w:rPr>
          <w:rFonts w:eastAsia="Times New Roman"/>
          <w:shd w:val="clear" w:color="auto" w:fill="FFE599" w:themeFill="accent4" w:themeFillTint="66"/>
          <w:lang w:val="nl-NL" w:eastAsia="nl-NL"/>
        </w:rPr>
        <w:t xml:space="preserve">heid hebben </w:t>
      </w:r>
      <w:r w:rsidR="00B04685">
        <w:rPr>
          <w:rFonts w:eastAsia="Times New Roman"/>
          <w:shd w:val="clear" w:color="auto" w:fill="FFE599" w:themeFill="accent4" w:themeFillTint="66"/>
          <w:lang w:val="nl-NL" w:eastAsia="nl-NL"/>
        </w:rPr>
        <w:t>van minstens</w:t>
      </w:r>
      <w:r w:rsidR="00A616E9">
        <w:rPr>
          <w:rFonts w:eastAsia="Times New Roman"/>
          <w:shd w:val="clear" w:color="auto" w:fill="FFE599" w:themeFill="accent4" w:themeFillTint="66"/>
          <w:lang w:val="nl-NL" w:eastAsia="nl-NL"/>
        </w:rPr>
        <w:t xml:space="preserve"> </w:t>
      </w:r>
      <w:r w:rsidR="00D40582" w:rsidRPr="003A1935">
        <w:rPr>
          <w:rFonts w:eastAsia="Times New Roman"/>
          <w:shd w:val="clear" w:color="auto" w:fill="BF8F00" w:themeFill="accent4" w:themeFillShade="BF"/>
          <w:lang w:val="nl-NL" w:eastAsia="nl-NL"/>
        </w:rPr>
        <w:t>290</w:t>
      </w:r>
      <w:r w:rsidR="00A616E9">
        <w:rPr>
          <w:rFonts w:eastAsia="Times New Roman"/>
          <w:shd w:val="clear" w:color="auto" w:fill="FFE599" w:themeFill="accent4" w:themeFillTint="66"/>
          <w:lang w:val="nl-NL" w:eastAsia="nl-NL"/>
        </w:rPr>
        <w:t xml:space="preserve"> halve dagen. </w:t>
      </w:r>
      <w:r w:rsidR="00566E11">
        <w:rPr>
          <w:rFonts w:eastAsia="Times New Roman"/>
          <w:shd w:val="clear" w:color="auto" w:fill="FFE599" w:themeFill="accent4" w:themeFillTint="66"/>
          <w:lang w:val="nl-NL" w:eastAsia="nl-NL"/>
        </w:rPr>
        <w:t xml:space="preserve">De directeur kan </w:t>
      </w:r>
      <w:r w:rsidR="007C173D">
        <w:rPr>
          <w:rFonts w:eastAsia="Times New Roman"/>
          <w:shd w:val="clear" w:color="auto" w:fill="FFE599" w:themeFill="accent4" w:themeFillTint="66"/>
          <w:lang w:val="nl-NL" w:eastAsia="nl-NL"/>
        </w:rPr>
        <w:t>beslissen of een afwezigheid van een 5-jarige als aanvaardbaar wordt beschouwd.</w:t>
      </w:r>
      <w:r w:rsidR="00117509">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De </w:t>
      </w:r>
      <w:r w:rsidR="00E9187B">
        <w:rPr>
          <w:rFonts w:eastAsia="Times New Roman"/>
          <w:shd w:val="clear" w:color="auto" w:fill="FFE599" w:themeFill="accent4" w:themeFillTint="66"/>
          <w:lang w:val="nl-NL" w:eastAsia="nl-NL"/>
        </w:rPr>
        <w:t>regels</w:t>
      </w:r>
      <w:r w:rsidR="000B1898">
        <w:rPr>
          <w:rFonts w:eastAsia="Times New Roman"/>
          <w:shd w:val="clear" w:color="auto" w:fill="FFE599" w:themeFill="accent4" w:themeFillTint="66"/>
          <w:lang w:val="nl-NL" w:eastAsia="nl-NL"/>
        </w:rPr>
        <w:t xml:space="preserve"> </w:t>
      </w:r>
      <w:r w:rsidR="00357221">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 </w:t>
      </w:r>
      <w:r w:rsidR="00832004">
        <w:rPr>
          <w:rFonts w:eastAsia="Times New Roman"/>
          <w:shd w:val="clear" w:color="auto" w:fill="FFE599" w:themeFill="accent4" w:themeFillTint="66"/>
          <w:lang w:val="nl-NL" w:eastAsia="nl-NL"/>
        </w:rPr>
        <w:t>kunnen</w:t>
      </w:r>
      <w:r w:rsidR="000B1898">
        <w:rPr>
          <w:rFonts w:eastAsia="Times New Roman"/>
          <w:shd w:val="clear" w:color="auto" w:fill="FFE599" w:themeFill="accent4" w:themeFillTint="66"/>
          <w:lang w:val="nl-NL" w:eastAsia="nl-NL"/>
        </w:rPr>
        <w:t xml:space="preserve"> voor de directeur richtinggevend zijn. </w:t>
      </w:r>
    </w:p>
    <w:p w14:paraId="28E6C576" w14:textId="649A7AB7" w:rsidR="003F2063" w:rsidRPr="00E53FB3" w:rsidRDefault="007814FB" w:rsidP="003F2063">
      <w:pPr>
        <w:rPr>
          <w:rFonts w:eastAsia="Times New Roman"/>
          <w:color w:val="262626" w:themeColor="text1" w:themeTint="D9"/>
          <w:szCs w:val="24"/>
          <w:lang w:val="nl-NL" w:eastAsia="nl-NL"/>
        </w:rPr>
      </w:pPr>
      <w:r w:rsidRPr="00985B64">
        <w:rPr>
          <w:color w:val="262626" w:themeColor="text1" w:themeTint="D9"/>
        </w:rPr>
        <w:t xml:space="preserve">Niet-leerplichtige leerlingen in het kleuteronderwijs </w:t>
      </w:r>
      <w:r w:rsidR="000C5CF3" w:rsidRPr="009356C2">
        <w:rPr>
          <w:rFonts w:eastAsia="Times New Roman"/>
          <w:shd w:val="clear" w:color="auto" w:fill="FFE599" w:themeFill="accent4" w:themeFillTint="66"/>
          <w:lang w:val="nl-NL" w:eastAsia="nl-NL"/>
        </w:rPr>
        <w:t>(2,5-jarigen, 3-jarigen en 4-jarigen)</w:t>
      </w:r>
      <w:r w:rsidR="000C5CF3">
        <w:rPr>
          <w:color w:val="262626" w:themeColor="text1" w:themeTint="D9"/>
        </w:rPr>
        <w:t xml:space="preserve"> </w:t>
      </w:r>
      <w:r w:rsidRPr="00985B64">
        <w:rPr>
          <w:color w:val="262626" w:themeColor="text1" w:themeTint="D9"/>
        </w:rPr>
        <w:t xml:space="preserve">kunnen niet onwettig afwezig zijn, aangezien ze niet onderworpen zijn aan de leerplicht en dus </w:t>
      </w:r>
      <w:r w:rsidRPr="00E53FB3">
        <w:rPr>
          <w:rFonts w:eastAsia="Times New Roman"/>
          <w:color w:val="262626" w:themeColor="text1" w:themeTint="D9"/>
          <w:szCs w:val="24"/>
          <w:lang w:val="nl-NL" w:eastAsia="nl-NL"/>
        </w:rPr>
        <w:t xml:space="preserve">niet steeds op school moeten aanwezig zijn. </w:t>
      </w:r>
    </w:p>
    <w:p w14:paraId="28E6C577" w14:textId="6C37A191" w:rsidR="003F2063" w:rsidRPr="00985B64" w:rsidRDefault="007814FB" w:rsidP="003F2063">
      <w:pPr>
        <w:rPr>
          <w:rFonts w:eastAsia="Times New Roman"/>
          <w:color w:val="262626" w:themeColor="text1" w:themeTint="D9"/>
          <w:szCs w:val="24"/>
          <w:lang w:val="nl-NL" w:eastAsia="nl-NL"/>
        </w:rPr>
      </w:pPr>
      <w:bookmarkStart w:id="25" w:name="_Hlk36198003"/>
      <w:r w:rsidRPr="00985B64">
        <w:rPr>
          <w:rFonts w:eastAsia="Times New Roman"/>
          <w:color w:val="262626" w:themeColor="text1" w:themeTint="D9"/>
          <w:szCs w:val="24"/>
          <w:lang w:val="nl-NL" w:eastAsia="nl-NL"/>
        </w:rPr>
        <w:t xml:space="preserve">Het is belangrijk dat kleuters </w:t>
      </w:r>
      <w:r w:rsidR="006949A4" w:rsidRPr="006949A4">
        <w:rPr>
          <w:rFonts w:eastAsia="Times New Roman"/>
          <w:shd w:val="clear" w:color="auto" w:fill="FFE599" w:themeFill="accent4" w:themeFillTint="66"/>
          <w:lang w:val="nl-NL" w:eastAsia="nl-NL"/>
        </w:rPr>
        <w:t>(leerplichtig of niet)</w:t>
      </w:r>
      <w:r w:rsidR="006949A4">
        <w:rPr>
          <w:rFonts w:eastAsia="Times New Roman"/>
          <w:color w:val="262626" w:themeColor="text1" w:themeTint="D9"/>
          <w:szCs w:val="24"/>
          <w:lang w:val="nl-NL" w:eastAsia="nl-NL"/>
        </w:rPr>
        <w:t xml:space="preserve"> </w:t>
      </w:r>
      <w:r w:rsidRPr="00985B64">
        <w:rPr>
          <w:rFonts w:eastAsia="Times New Roman"/>
          <w:color w:val="262626" w:themeColor="text1" w:themeTint="D9"/>
          <w:szCs w:val="24"/>
          <w:lang w:val="nl-NL" w:eastAsia="nl-NL"/>
        </w:rPr>
        <w:t xml:space="preserve">regelmatig naar school komen. </w:t>
      </w:r>
      <w:r w:rsidRPr="00E53FB3">
        <w:rPr>
          <w:rFonts w:eastAsia="Times New Roman"/>
          <w:color w:val="262626" w:themeColor="text1" w:themeTint="D9"/>
          <w:szCs w:val="24"/>
          <w:lang w:val="nl-NL" w:eastAsia="nl-NL"/>
        </w:rPr>
        <w:t xml:space="preserve">Het is in het belang van </w:t>
      </w:r>
      <w:r w:rsidR="00B445DF">
        <w:rPr>
          <w:rFonts w:eastAsia="Times New Roman"/>
          <w:color w:val="262626" w:themeColor="text1" w:themeTint="D9"/>
          <w:szCs w:val="24"/>
          <w:lang w:val="nl-NL" w:eastAsia="nl-NL"/>
        </w:rPr>
        <w:t>het</w:t>
      </w:r>
      <w:r w:rsidRPr="00E53FB3">
        <w:rPr>
          <w:rFonts w:eastAsia="Times New Roman"/>
          <w:color w:val="262626" w:themeColor="text1" w:themeTint="D9"/>
          <w:szCs w:val="24"/>
          <w:lang w:val="nl-NL" w:eastAsia="nl-NL"/>
        </w:rPr>
        <w:t xml:space="preserve"> kind om het elke dag naar school te sturen. Kinderen die lessen en activiteiten missen, lopen meer risico op achterstand. Zij worden ook minder goed opgenomen in de leerlingengroep. </w:t>
      </w:r>
      <w:r w:rsidRPr="00985B64">
        <w:rPr>
          <w:rFonts w:eastAsia="Times New Roman"/>
          <w:color w:val="262626" w:themeColor="text1" w:themeTint="D9"/>
          <w:szCs w:val="24"/>
          <w:lang w:val="nl-NL" w:eastAsia="nl-NL"/>
        </w:rPr>
        <w:t>De school moet het aantal dagen dat een kind ongewettigd afwezig is</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doorgeven aan de overheid. Kleuters die onvoldoende dagen naar school komen</w:t>
      </w:r>
      <w:r w:rsidR="00F82FCE">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kunnen hun </w:t>
      </w:r>
      <w:hyperlink r:id="rId13" w:anchor="Kleutertoeslag" w:history="1">
        <w:r w:rsidR="00F34DE8" w:rsidRPr="003F6C7B">
          <w:rPr>
            <w:rStyle w:val="Hyperlink"/>
            <w:rFonts w:eastAsia="Times New Roman"/>
            <w:shd w:val="clear" w:color="auto" w:fill="FFE599" w:themeFill="accent4" w:themeFillTint="66"/>
            <w:lang w:val="nl-NL" w:eastAsia="nl-NL"/>
          </w:rPr>
          <w:t>kleuter</w:t>
        </w:r>
      </w:hyperlink>
      <w:r w:rsidR="00F34DE8" w:rsidRPr="00F34DE8">
        <w:rPr>
          <w:rFonts w:eastAsia="Times New Roman"/>
          <w:shd w:val="clear" w:color="auto" w:fill="FFE599" w:themeFill="accent4" w:themeFillTint="66"/>
          <w:lang w:val="nl-NL" w:eastAsia="nl-NL"/>
        </w:rPr>
        <w:t>- en/of</w:t>
      </w:r>
      <w:r w:rsidR="00F34DE8">
        <w:rPr>
          <w:rFonts w:eastAsia="Times New Roman"/>
          <w:color w:val="262626" w:themeColor="text1" w:themeTint="D9"/>
          <w:szCs w:val="24"/>
          <w:lang w:val="nl-NL" w:eastAsia="nl-NL"/>
        </w:rPr>
        <w:t xml:space="preserve"> </w:t>
      </w:r>
      <w:hyperlink r:id="rId14" w:history="1">
        <w:r w:rsidRPr="002C663B">
          <w:rPr>
            <w:rStyle w:val="Hyperlink"/>
            <w:rFonts w:eastAsia="Times New Roman"/>
            <w:szCs w:val="24"/>
            <w:lang w:val="nl-NL" w:eastAsia="nl-NL"/>
          </w:rPr>
          <w:t>school</w:t>
        </w:r>
      </w:hyperlink>
      <w:r w:rsidRPr="00AC319D">
        <w:rPr>
          <w:rFonts w:eastAsia="Times New Roman"/>
          <w:color w:val="262626" w:themeColor="text1" w:themeTint="D9"/>
          <w:szCs w:val="24"/>
          <w:lang w:val="nl-NL" w:eastAsia="nl-NL"/>
        </w:rPr>
        <w:t>toeslag</w:t>
      </w:r>
      <w:r w:rsidRPr="00985B64">
        <w:rPr>
          <w:rFonts w:eastAsia="Times New Roman"/>
          <w:color w:val="262626" w:themeColor="text1" w:themeTint="D9"/>
          <w:szCs w:val="24"/>
          <w:lang w:val="nl-NL" w:eastAsia="nl-NL"/>
        </w:rPr>
        <w:t xml:space="preserve"> verliezen en ook de toegang tot het </w:t>
      </w:r>
      <w:r w:rsidRPr="00AC319D">
        <w:rPr>
          <w:rFonts w:eastAsia="Times New Roman"/>
          <w:color w:val="262626" w:themeColor="text1" w:themeTint="D9"/>
          <w:szCs w:val="24"/>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bookmarkEnd w:id="25"/>
    </w:p>
    <w:p w14:paraId="28E6C578" w14:textId="77777777" w:rsidR="003F2063" w:rsidRPr="00985B64" w:rsidRDefault="007814FB" w:rsidP="00970C2C">
      <w:pPr>
        <w:pStyle w:val="Kop2"/>
      </w:pPr>
      <w:bookmarkStart w:id="26" w:name="_Toc36631010"/>
      <w:r w:rsidRPr="00985B64">
        <w:t>Afwezigheden wegens ziekte</w:t>
      </w:r>
      <w:bookmarkEnd w:id="26"/>
    </w:p>
    <w:p w14:paraId="28E6C579"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14:paraId="28E6C57A" w14:textId="28AB9F0F"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ziek, dan is steeds een medisch attest vereist. Dat attest kan afkomstig zijn van een </w:t>
      </w:r>
      <w:r w:rsidR="00863BB6"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 xml:space="preserve">, een </w:t>
      </w:r>
      <w:r w:rsidR="00863BB6"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-specialist, een psychiater, een tandarts, een orthodontist en de administratieve diensten van een ziekenhuis of een erkend labo. Consultaties (zoals bijvoorbeeld een bezoek aan de tandarts) moeten zoveel mogelijk buiten de schooluren plaatsvinden.</w:t>
      </w:r>
    </w:p>
    <w:p w14:paraId="28E6C57B" w14:textId="0E074DA6" w:rsidR="003F2063" w:rsidRPr="00985B64" w:rsidRDefault="007814FB" w:rsidP="003F2063">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w:t>
      </w:r>
      <w:r w:rsidR="00267DC5">
        <w:rPr>
          <w:color w:val="262626" w:themeColor="text1" w:themeTint="D9"/>
          <w:szCs w:val="23"/>
          <w:shd w:val="clear" w:color="auto" w:fill="FFFFFF"/>
        </w:rPr>
        <w:t>verklaring</w:t>
      </w:r>
      <w:r w:rsidRPr="00985B64">
        <w:rPr>
          <w:color w:val="262626" w:themeColor="text1" w:themeTint="D9"/>
          <w:szCs w:val="23"/>
          <w:shd w:val="clear" w:color="auto" w:fill="FFFFFF"/>
        </w:rPr>
        <w:t xml:space="preserve"> van de ouders.</w:t>
      </w:r>
    </w:p>
    <w:p w14:paraId="28E6C57C" w14:textId="77777777" w:rsidR="003F2063" w:rsidRPr="00985B64" w:rsidRDefault="007814FB" w:rsidP="003F2063">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Een medisch attest wordt beschouwd als twijfelachtig in volgende gevallen:</w:t>
      </w:r>
    </w:p>
    <w:p w14:paraId="28E6C57D" w14:textId="77777777" w:rsidR="003F2063" w:rsidRPr="00985B64" w:rsidRDefault="007814FB" w:rsidP="003F2063">
      <w:pPr>
        <w:pStyle w:val="Opsomming"/>
        <w:ind w:left="340" w:right="-171" w:hanging="340"/>
      </w:pPr>
      <w:r w:rsidRPr="00985B64">
        <w:t>het attest geeft zelf de twijfel van de geneesheer aan wanneer deze schrijft “</w:t>
      </w:r>
      <w:proofErr w:type="spellStart"/>
      <w:r w:rsidRPr="00985B64">
        <w:t>dixit</w:t>
      </w:r>
      <w:proofErr w:type="spellEnd"/>
      <w:r w:rsidRPr="00985B64">
        <w:t xml:space="preserve"> de patiënt”;</w:t>
      </w:r>
    </w:p>
    <w:p w14:paraId="28E6C57E" w14:textId="77777777" w:rsidR="003F2063" w:rsidRPr="00985B64" w:rsidRDefault="007814FB" w:rsidP="003F2063">
      <w:pPr>
        <w:pStyle w:val="Opsomming"/>
        <w:ind w:left="340" w:hanging="340"/>
      </w:pPr>
      <w:r w:rsidRPr="00985B64">
        <w:lastRenderedPageBreak/>
        <w:t>het attest is geantedateerd of begin- en einddatum werden ogenschijnlijk vervalst;</w:t>
      </w:r>
    </w:p>
    <w:p w14:paraId="28E6C57F" w14:textId="77777777" w:rsidR="003F2063" w:rsidRPr="00985B64" w:rsidRDefault="007814FB" w:rsidP="003F2063">
      <w:pPr>
        <w:pStyle w:val="Opsomming"/>
        <w:spacing w:after="200"/>
        <w:ind w:left="340" w:right="-171" w:hanging="340"/>
      </w:pPr>
      <w:r w:rsidRPr="00985B64">
        <w:t>het attest vermeldt een reden die niets met de medische toestand van de leerling te maken heeft zoals bv. de ziekte van één van de ouders, hulp in het huishouden, familiale redenen enz..</w:t>
      </w:r>
    </w:p>
    <w:p w14:paraId="28E6C580" w14:textId="77777777" w:rsidR="003F2063" w:rsidRPr="00985B64" w:rsidRDefault="007814FB" w:rsidP="003F2063">
      <w:pPr>
        <w:rPr>
          <w:b/>
          <w:color w:val="262626" w:themeColor="text1" w:themeTint="D9"/>
        </w:rPr>
      </w:pPr>
      <w:r w:rsidRPr="00985B64">
        <w:rPr>
          <w:rStyle w:val="Zwaar"/>
          <w:b w:val="0"/>
          <w:iCs/>
          <w:color w:val="262626" w:themeColor="text1" w:themeTint="D9"/>
        </w:rPr>
        <w:t xml:space="preserve">Dergelijke afwezigheden </w:t>
      </w:r>
      <w:r w:rsidRPr="00E53FB3">
        <w:rPr>
          <w:rStyle w:val="Zwaar"/>
          <w:b w:val="0"/>
          <w:iCs/>
          <w:color w:val="262626" w:themeColor="text1" w:themeTint="D9"/>
        </w:rPr>
        <w:t>zijn</w:t>
      </w:r>
      <w:r w:rsidRPr="00985B64">
        <w:rPr>
          <w:rStyle w:val="Zwaar"/>
          <w:b w:val="0"/>
          <w:iCs/>
          <w:color w:val="262626" w:themeColor="text1" w:themeTint="D9"/>
        </w:rPr>
        <w:t xml:space="preserve"> problematische afwezigheden.</w:t>
      </w:r>
    </w:p>
    <w:p w14:paraId="28E6C581" w14:textId="77777777" w:rsidR="003F2063" w:rsidRPr="00985B64" w:rsidRDefault="007814FB" w:rsidP="003F2063">
      <w:pPr>
        <w:rPr>
          <w:b/>
          <w:color w:val="262626" w:themeColor="text1" w:themeTint="D9"/>
        </w:rPr>
      </w:pPr>
      <w:r w:rsidRPr="00985B64">
        <w:rPr>
          <w:rStyle w:val="Zwaar"/>
          <w:b w:val="0"/>
          <w:iCs/>
          <w:color w:val="262626" w:themeColor="text1" w:themeTint="D9"/>
        </w:rPr>
        <w:t>Medische attesten waarrond twijfel bestaat of die onaanvaardbaar zijn, worden best gesignaleerd aan de CLB-arts, die rekening houdend met de deontologische artsencode, deze zaak verder kan volgen.</w:t>
      </w:r>
    </w:p>
    <w:p w14:paraId="28E6C582" w14:textId="77777777" w:rsidR="003F2063" w:rsidRPr="00985B64" w:rsidRDefault="007814FB" w:rsidP="00970C2C">
      <w:pPr>
        <w:pStyle w:val="Kop2"/>
      </w:pPr>
      <w:bookmarkStart w:id="27" w:name="_Toc36631011"/>
      <w:r w:rsidRPr="00985B64">
        <w:t>Andere van rechtswege gewettigde afwezigheden</w:t>
      </w:r>
      <w:bookmarkEnd w:id="27"/>
    </w:p>
    <w:p w14:paraId="28E6C583"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14:paraId="28E6C584" w14:textId="77777777" w:rsidR="003F2063" w:rsidRPr="00985B64" w:rsidRDefault="007814FB" w:rsidP="003F2063">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begrafenis een afwezigheid van meer dan één dag vergt, bijv. omdat het een begrafenis in het buitenland betreft, dan is voor die bijkomende dagen steeds een toest</w:t>
      </w:r>
      <w:r>
        <w:t>emming van de directie vereist.</w:t>
      </w:r>
    </w:p>
    <w:p w14:paraId="28E6C585" w14:textId="77777777" w:rsidR="003F2063" w:rsidRPr="00985B64" w:rsidRDefault="007814FB" w:rsidP="003F2063">
      <w:pPr>
        <w:pStyle w:val="Opsomming"/>
        <w:ind w:left="340" w:hanging="340"/>
      </w:pPr>
      <w:r>
        <w:t>Het bijwonen van een familieraad.</w:t>
      </w:r>
    </w:p>
    <w:p w14:paraId="28E6C586" w14:textId="77777777" w:rsidR="003F2063" w:rsidRDefault="007814FB" w:rsidP="003F2063">
      <w:pPr>
        <w:pStyle w:val="Opsomming"/>
        <w:ind w:left="340" w:hanging="340"/>
      </w:pPr>
      <w:r>
        <w:t>D</w:t>
      </w:r>
      <w:r w:rsidRPr="00985B64">
        <w:t>e oproeping of dagvaarding voor de rechtbank (bijvoorbeeld</w:t>
      </w:r>
      <w:r>
        <w:t xml:space="preserve"> </w:t>
      </w:r>
      <w:r w:rsidRPr="00AC319D">
        <w:t xml:space="preserve">het </w:t>
      </w:r>
      <w:proofErr w:type="spellStart"/>
      <w:r w:rsidRPr="00AC319D">
        <w:t>hoorrecht</w:t>
      </w:r>
      <w:proofErr w:type="spellEnd"/>
      <w:r w:rsidRPr="00AC319D">
        <w:t xml:space="preserve"> van de leerling in het kader van een echtscheiding</w:t>
      </w:r>
      <w:r>
        <w:t>).</w:t>
      </w:r>
    </w:p>
    <w:p w14:paraId="28E6C587" w14:textId="77777777" w:rsidR="003F2063" w:rsidRPr="00985B64" w:rsidRDefault="007814FB" w:rsidP="003F2063">
      <w:pPr>
        <w:pStyle w:val="Opsomming"/>
        <w:ind w:left="340" w:hanging="340"/>
      </w:pPr>
      <w:r>
        <w:t>H</w:t>
      </w:r>
      <w:r w:rsidRPr="00985B64">
        <w:t xml:space="preserve">et </w:t>
      </w:r>
      <w:r w:rsidRPr="00F56D6F">
        <w:t>onderworpen worden aan maatregelen in het kader van de bijzondere jeugdzorg en de jeugdbescherming (bijvoorbeeld</w:t>
      </w:r>
      <w:r w:rsidRPr="00985B64">
        <w:t xml:space="preserve"> opname in een onthaal-, ob</w:t>
      </w:r>
      <w:r>
        <w:t>servatie- en oriëntatiecentrum).</w:t>
      </w:r>
    </w:p>
    <w:p w14:paraId="28E6C588" w14:textId="77777777" w:rsidR="003F2063" w:rsidRPr="00985B64" w:rsidRDefault="007814FB" w:rsidP="003F2063">
      <w:pPr>
        <w:pStyle w:val="Opsomming"/>
        <w:ind w:left="340" w:hanging="340"/>
      </w:pPr>
      <w:r>
        <w:t>D</w:t>
      </w:r>
      <w:r w:rsidRPr="00985B64">
        <w:t xml:space="preserve">e onbereikbaarheid of ontoegankelijkheid van de school door overmacht (bijvoorbeeld door staking van het openbaar </w:t>
      </w:r>
      <w:r>
        <w:t>vervoer, door overstroming,...).</w:t>
      </w:r>
    </w:p>
    <w:p w14:paraId="28E6C589" w14:textId="77777777" w:rsidR="003F2063" w:rsidRDefault="007814FB" w:rsidP="003F2063">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katholieke, orthodoxe, protestants-evangelische godsdienst)</w:t>
      </w:r>
      <w:r>
        <w:rPr>
          <w:rStyle w:val="Voetnootmarkering"/>
          <w:szCs w:val="24"/>
          <w:lang w:val="nl-NL" w:eastAsia="nl-NL"/>
        </w:rPr>
        <w:footnoteReference w:id="12"/>
      </w:r>
      <w:r>
        <w:rPr>
          <w:lang w:val="nl-NL"/>
        </w:rPr>
        <w:t>.</w:t>
      </w:r>
    </w:p>
    <w:p w14:paraId="171922FA" w14:textId="0DFCA78C" w:rsidR="003F2063" w:rsidRPr="00985B64" w:rsidRDefault="007814FB" w:rsidP="003F2063">
      <w:pPr>
        <w:pStyle w:val="Opsomming"/>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gespreide halve schooldagen per schooljaar bedragen. Het betreft hier niet het bijwonen van een training, maar wel het kunnen deelnemen aan wedstrijden/tornooien of stages </w:t>
      </w:r>
      <w:r w:rsidRPr="00985B64">
        <w:lastRenderedPageBreak/>
        <w:t>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14:paraId="1E337CD5" w14:textId="3DAE1731" w:rsidR="009F6E62" w:rsidRPr="009F6E62" w:rsidRDefault="007814FB" w:rsidP="00C1038B">
      <w:pPr>
        <w:pStyle w:val="Opsomming"/>
        <w:ind w:left="340" w:hanging="340"/>
        <w:rPr>
          <w:rFonts w:cstheme="minorBidi"/>
          <w:strike/>
          <w:color w:val="1C1C1C"/>
          <w:shd w:val="clear" w:color="auto" w:fill="FFE599" w:themeFill="accent4" w:themeFillTint="66"/>
          <w:lang w:val="nl-NL" w:eastAsia="nl-NL"/>
        </w:rPr>
      </w:pPr>
      <w:r w:rsidRPr="009F6E62">
        <w:rPr>
          <w:rFonts w:cstheme="minorBidi"/>
          <w:strike/>
          <w:color w:val="1C1C1C"/>
          <w:shd w:val="clear" w:color="auto" w:fill="FFE599" w:themeFill="accent4" w:themeFillTint="66"/>
          <w:lang w:val="nl-NL" w:eastAsia="nl-NL"/>
        </w:rPr>
        <w:t>Een afwezigheid ingevolge een preventieve schorsing, een tijdelijke of een definitieve uitsluiting</w:t>
      </w:r>
      <w:r w:rsidR="009F6E62" w:rsidRPr="009F6E62">
        <w:rPr>
          <w:rFonts w:cstheme="minorBidi"/>
          <w:strike/>
          <w:color w:val="1C1C1C"/>
          <w:shd w:val="clear" w:color="auto" w:fill="FFE599" w:themeFill="accent4" w:themeFillTint="66"/>
          <w:lang w:val="nl-NL" w:eastAsia="nl-NL"/>
        </w:rPr>
        <w:t xml:space="preserve"> </w:t>
      </w:r>
    </w:p>
    <w:p w14:paraId="28E6C58B" w14:textId="3C874358" w:rsidR="003F2063" w:rsidRDefault="005A0078" w:rsidP="00970C2C">
      <w:pPr>
        <w:pStyle w:val="Kop2"/>
        <w:rPr>
          <w:shd w:val="clear" w:color="auto" w:fill="FFE599" w:themeFill="accent4" w:themeFillTint="66"/>
        </w:rPr>
      </w:pPr>
      <w:bookmarkStart w:id="28" w:name="_Toc36631012"/>
      <w:r w:rsidRPr="00CE00C6">
        <w:rPr>
          <w:shd w:val="clear" w:color="auto" w:fill="FFE599" w:themeFill="accent4" w:themeFillTint="66"/>
        </w:rPr>
        <w:t>A</w:t>
      </w:r>
      <w:r w:rsidR="007814FB" w:rsidRPr="00CE00C6">
        <w:rPr>
          <w:shd w:val="clear" w:color="auto" w:fill="FFE599" w:themeFill="accent4" w:themeFillTint="66"/>
        </w:rPr>
        <w:t xml:space="preserve">fwezigheid </w:t>
      </w:r>
      <w:r w:rsidR="00352F4A">
        <w:rPr>
          <w:shd w:val="clear" w:color="auto" w:fill="FFE599" w:themeFill="accent4" w:themeFillTint="66"/>
        </w:rPr>
        <w:t>wegens</w:t>
      </w:r>
      <w:r w:rsidR="007814FB" w:rsidRPr="00CE00C6">
        <w:rPr>
          <w:shd w:val="clear" w:color="auto" w:fill="FFE599" w:themeFill="accent4" w:themeFillTint="66"/>
        </w:rPr>
        <w:t xml:space="preserve"> een preventieve schorsing, een tijdelijke of een definitieve uitsluiting</w:t>
      </w:r>
      <w:bookmarkEnd w:id="28"/>
    </w:p>
    <w:p w14:paraId="137575D3" w14:textId="7B3CE203" w:rsidR="00C1038B" w:rsidRPr="004B19C6" w:rsidRDefault="003517B2"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 xml:space="preserve">Als een leerling de leefregels van de school ernstig overtreedt, </w:t>
      </w:r>
      <w:r w:rsidR="00F353CC" w:rsidRPr="004B19C6">
        <w:rPr>
          <w:rFonts w:eastAsia="Times New Roman"/>
          <w:shd w:val="clear" w:color="auto" w:fill="FFE599" w:themeFill="accent4" w:themeFillTint="66"/>
          <w:lang w:val="nl-NL" w:eastAsia="nl-NL"/>
        </w:rPr>
        <w:t>kan de school de leerling preventief schorsen (bewarende maatregel) of tijdelijk of definitief uitsluiten (tuchtmaatregel).</w:t>
      </w:r>
    </w:p>
    <w:p w14:paraId="12566D44" w14:textId="7CDEECEA" w:rsidR="004B19C6" w:rsidRPr="004B19C6" w:rsidRDefault="004B19C6"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Een leerling die preventief geschorst, tijdelijk of definitief uitgesloten is, mag de lessen en activiteiten van zijn leerlingengroep niet volgen. Het algemeen principe is dat de school bij preventieve schorsing en tijdelijke of definitieve uitsluiting in opvang voorziet. Enkel als de school aan de ouders schriftelijk motiveert waarom dit niet haalbaar is, moet de school niet voor opvang zorgen. De leerling wordt als gewettigd afwezig beschouwd</w:t>
      </w:r>
      <w:r w:rsidR="00B37498">
        <w:rPr>
          <w:rFonts w:eastAsia="Times New Roman"/>
          <w:shd w:val="clear" w:color="auto" w:fill="FFE599" w:themeFill="accent4" w:themeFillTint="66"/>
          <w:lang w:val="nl-NL" w:eastAsia="nl-NL"/>
        </w:rPr>
        <w:t>,</w:t>
      </w:r>
      <w:r w:rsidRPr="004B19C6">
        <w:rPr>
          <w:rFonts w:eastAsia="Times New Roman"/>
          <w:shd w:val="clear" w:color="auto" w:fill="FFE599" w:themeFill="accent4" w:themeFillTint="66"/>
          <w:lang w:val="nl-NL" w:eastAsia="nl-NL"/>
        </w:rPr>
        <w:t xml:space="preserve"> ongeacht of hij wel of niet door de school wordt opgevangen.</w:t>
      </w:r>
    </w:p>
    <w:p w14:paraId="28E6C58C" w14:textId="77777777" w:rsidR="003F2063" w:rsidRPr="00985B64" w:rsidRDefault="007814FB" w:rsidP="00970C2C">
      <w:pPr>
        <w:pStyle w:val="Kop2"/>
      </w:pPr>
      <w:bookmarkStart w:id="29" w:name="_Toc36631013"/>
      <w:r w:rsidRPr="00985B64">
        <w:t>Afwezigheden waarvoor de toestemming van de directeur nodig is</w:t>
      </w:r>
      <w:bookmarkEnd w:id="29"/>
    </w:p>
    <w:p w14:paraId="28E6C58D" w14:textId="77777777" w:rsidR="003F2063" w:rsidRPr="00985B64" w:rsidRDefault="007814FB" w:rsidP="003F2063">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regelgeving op te vangen zijn.</w:t>
      </w:r>
    </w:p>
    <w:p w14:paraId="28E6C58E" w14:textId="603A9079" w:rsidR="003F2063" w:rsidRPr="00985B64" w:rsidRDefault="007814FB" w:rsidP="003F2063">
      <w:pPr>
        <w:rPr>
          <w:rFonts w:eastAsia="Times New Roman" w:cs="Times New Roman"/>
          <w:color w:val="262626" w:themeColor="text1" w:themeTint="D9"/>
          <w:sz w:val="23"/>
          <w:szCs w:val="23"/>
          <w:lang w:eastAsia="nl-BE"/>
        </w:rPr>
      </w:pPr>
      <w:r w:rsidRPr="00985B64">
        <w:rPr>
          <w:rFonts w:eastAsia="Times New Roman"/>
          <w:color w:val="262626" w:themeColor="text1" w:themeTint="D9"/>
          <w:lang w:val="nl-NL" w:eastAsia="nl-NL"/>
        </w:rPr>
        <w:t xml:space="preserve">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w:t>
      </w:r>
      <w:r w:rsidRPr="00E53FB3">
        <w:rPr>
          <w:rFonts w:eastAsia="Times New Roman"/>
          <w:color w:val="262626" w:themeColor="text1" w:themeTint="D9"/>
          <w:lang w:val="nl-NL" w:eastAsia="nl-NL"/>
        </w:rPr>
        <w:t xml:space="preserve">Het gaat hier om </w:t>
      </w:r>
      <w:r w:rsidRPr="00274859">
        <w:rPr>
          <w:rFonts w:eastAsia="Times New Roman"/>
          <w:color w:val="262626" w:themeColor="text1" w:themeTint="D9"/>
          <w:lang w:val="nl-NL" w:eastAsia="nl-NL"/>
        </w:rPr>
        <w:t>volgende</w:t>
      </w:r>
      <w:r w:rsidRPr="00E53FB3">
        <w:rPr>
          <w:rFonts w:eastAsia="Times New Roman"/>
          <w:color w:val="262626" w:themeColor="text1" w:themeTint="D9"/>
          <w:lang w:val="nl-NL" w:eastAsia="nl-NL"/>
        </w:rPr>
        <w:t xml:space="preserve"> afwezigheden</w:t>
      </w:r>
      <w:r w:rsidR="00403F5E">
        <w:rPr>
          <w:rFonts w:eastAsia="Times New Roman"/>
          <w:color w:val="262626" w:themeColor="text1" w:themeTint="D9"/>
          <w:lang w:val="nl-NL" w:eastAsia="nl-NL"/>
        </w:rPr>
        <w:t xml:space="preserve"> </w:t>
      </w:r>
      <w:r w:rsidR="009E4235" w:rsidRPr="009E4235">
        <w:rPr>
          <w:rFonts w:eastAsia="Times New Roman"/>
          <w:shd w:val="clear" w:color="auto" w:fill="FFE599" w:themeFill="accent4" w:themeFillTint="66"/>
          <w:lang w:val="nl-NL" w:eastAsia="nl-NL"/>
        </w:rPr>
        <w:t>wegens persoonlijke omstandigheden</w:t>
      </w:r>
      <w:r w:rsidRPr="00E53FB3">
        <w:rPr>
          <w:rFonts w:eastAsia="Times New Roman"/>
          <w:color w:val="262626" w:themeColor="text1" w:themeTint="D9"/>
          <w:lang w:val="nl-NL" w:eastAsia="nl-NL"/>
        </w:rPr>
        <w:t>:</w:t>
      </w:r>
    </w:p>
    <w:p w14:paraId="28E6C58F" w14:textId="657521BC" w:rsidR="003F2063" w:rsidRPr="00280BD8" w:rsidRDefault="007814FB" w:rsidP="003F2063">
      <w:pPr>
        <w:pStyle w:val="Opsomming"/>
        <w:ind w:left="340" w:hanging="340"/>
        <w:rPr>
          <w:rFonts w:cstheme="minorBidi"/>
          <w:color w:val="1C1C1C"/>
          <w:shd w:val="clear" w:color="auto" w:fill="FFE599" w:themeFill="accent4" w:themeFillTint="66"/>
          <w:lang w:val="nl-NL" w:eastAsia="nl-NL"/>
        </w:rPr>
      </w:pPr>
      <w:r w:rsidRPr="00280BD8">
        <w:rPr>
          <w:rFonts w:cstheme="minorBidi"/>
          <w:color w:val="1C1C1C"/>
          <w:shd w:val="clear" w:color="auto" w:fill="FFE599" w:themeFill="accent4" w:themeFillTint="66"/>
          <w:lang w:val="nl-NL" w:eastAsia="nl-NL"/>
        </w:rPr>
        <w:t>persoonlijke redenen</w:t>
      </w:r>
      <w:r w:rsidR="00EA27A7">
        <w:rPr>
          <w:rFonts w:cstheme="minorBidi"/>
          <w:color w:val="1C1C1C"/>
          <w:shd w:val="clear" w:color="auto" w:fill="FFE599" w:themeFill="accent4" w:themeFillTint="66"/>
          <w:lang w:val="nl-NL" w:eastAsia="nl-NL"/>
        </w:rPr>
        <w:t xml:space="preserve"> van de ouders/leerling</w:t>
      </w:r>
      <w:r w:rsidRPr="00280BD8">
        <w:rPr>
          <w:rFonts w:cstheme="minorBidi"/>
          <w:color w:val="1C1C1C"/>
          <w:shd w:val="clear" w:color="auto" w:fill="FFE599" w:themeFill="accent4" w:themeFillTint="66"/>
          <w:lang w:val="nl-NL" w:eastAsia="nl-NL"/>
        </w:rPr>
        <w:t>;</w:t>
      </w:r>
    </w:p>
    <w:p w14:paraId="28E6C590" w14:textId="77777777" w:rsidR="003F2063" w:rsidRPr="00985B64" w:rsidRDefault="007814FB" w:rsidP="003F2063">
      <w:pPr>
        <w:pStyle w:val="Opsomming"/>
        <w:ind w:left="340" w:hanging="340"/>
      </w:pPr>
      <w:r>
        <w:t>r</w:t>
      </w:r>
      <w:r w:rsidRPr="00985B64">
        <w:t>ouwperiode bij een overlijden;</w:t>
      </w:r>
    </w:p>
    <w:p w14:paraId="28E6C591" w14:textId="77777777" w:rsidR="003F2063" w:rsidRPr="00985B64" w:rsidRDefault="007814FB" w:rsidP="003F2063">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14:paraId="28E6C592" w14:textId="3EE11316" w:rsidR="003F2063" w:rsidRPr="00985B64" w:rsidRDefault="00CE38AC" w:rsidP="003F2063">
      <w:pPr>
        <w:pStyle w:val="Opsomming"/>
        <w:spacing w:after="200"/>
        <w:ind w:left="340" w:hanging="340"/>
      </w:pPr>
      <w:r w:rsidRPr="00D84C13">
        <w:rPr>
          <w:rFonts w:cstheme="minorBidi"/>
          <w:color w:val="1C1C1C"/>
          <w:shd w:val="clear" w:color="auto" w:fill="FFE599" w:themeFill="accent4" w:themeFillTint="66"/>
          <w:lang w:val="nl-NL" w:eastAsia="nl-NL"/>
        </w:rPr>
        <w:t>school-externe interventie</w:t>
      </w:r>
      <w:r w:rsidR="007814FB" w:rsidRPr="00985B64">
        <w:t>.</w:t>
      </w:r>
    </w:p>
    <w:p w14:paraId="28E6C593" w14:textId="77777777" w:rsidR="003F2063" w:rsidRPr="002E4E69" w:rsidRDefault="007814FB" w:rsidP="00970C2C">
      <w:pPr>
        <w:pStyle w:val="Kop2"/>
      </w:pPr>
      <w:bookmarkStart w:id="30" w:name="_Toc36631014"/>
      <w:r w:rsidRPr="002E4E69">
        <w:t>Afwezigheden voor maximaal 6 lestijden per week voor topsport tennis, zwemmen en gymnastiek mits toestemming van de directie</w:t>
      </w:r>
      <w:bookmarkEnd w:id="30"/>
    </w:p>
    <w:p w14:paraId="28E6C594" w14:textId="77777777" w:rsidR="003F2063" w:rsidRPr="002E4E69" w:rsidRDefault="007814FB" w:rsidP="003F2063">
      <w:pPr>
        <w:ind w:right="-170"/>
        <w:rPr>
          <w:color w:val="262626" w:themeColor="text1" w:themeTint="D9"/>
          <w:lang w:eastAsia="nl-BE"/>
        </w:rPr>
      </w:pPr>
      <w:r w:rsidRPr="002E4E69">
        <w:rPr>
          <w:color w:val="262626" w:themeColor="text1" w:themeTint="D9"/>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6 lestijden per week (verplaatsingen inbegrepen) en kan enkel als de school voor de betrokken topsportbelofte over een dossier beschikt dat volgende elementen bevat:</w:t>
      </w:r>
    </w:p>
    <w:p w14:paraId="28E6C595" w14:textId="77777777" w:rsidR="003F2063" w:rsidRPr="002E4E69" w:rsidRDefault="007814FB" w:rsidP="003F2063">
      <w:pPr>
        <w:pStyle w:val="Opsomming"/>
        <w:ind w:left="340" w:hanging="340"/>
      </w:pPr>
      <w:r w:rsidRPr="002E4E69">
        <w:t>een gemotiveerde aanvraag van de ouders;</w:t>
      </w:r>
    </w:p>
    <w:p w14:paraId="28E6C596" w14:textId="77777777" w:rsidR="003F2063" w:rsidRPr="002E4E69" w:rsidRDefault="007814FB" w:rsidP="003F2063">
      <w:pPr>
        <w:pStyle w:val="Opsomming"/>
        <w:ind w:left="340" w:hanging="340"/>
      </w:pPr>
      <w:r w:rsidRPr="002E4E69">
        <w:t>een verklaring van een bij de Vlaamse sportfederatie aangesloten sportfederatie;</w:t>
      </w:r>
    </w:p>
    <w:p w14:paraId="28E6C597" w14:textId="77777777" w:rsidR="003F2063" w:rsidRPr="002E4E69" w:rsidRDefault="007814FB" w:rsidP="003F2063">
      <w:pPr>
        <w:pStyle w:val="Opsomming"/>
        <w:spacing w:after="200"/>
        <w:ind w:left="340" w:hanging="340"/>
      </w:pPr>
      <w:r w:rsidRPr="002E4E69">
        <w:t>een akkoord van de directie.</w:t>
      </w:r>
    </w:p>
    <w:p w14:paraId="28E6C598" w14:textId="77777777" w:rsidR="003F2063" w:rsidRPr="002E4E69" w:rsidRDefault="007814FB" w:rsidP="00970C2C">
      <w:pPr>
        <w:pStyle w:val="Kop2"/>
      </w:pPr>
      <w:bookmarkStart w:id="31" w:name="_Toc36631015"/>
      <w:r w:rsidRPr="002E4E69">
        <w:lastRenderedPageBreak/>
        <w:t>Afwezigheden van kinderen van binnenschippers, kermis- en circusexploitanten en -artiesten en woonwagenbewoners, om de ouders te vergezellen tijdens hun verplaatsingen (de zgn. 'trekperiodes')</w:t>
      </w:r>
      <w:bookmarkEnd w:id="31"/>
      <w:r w:rsidRPr="002E4E69">
        <w:t xml:space="preserve"> </w:t>
      </w:r>
    </w:p>
    <w:p w14:paraId="28E6C599" w14:textId="77777777" w:rsidR="003F2063" w:rsidRPr="002E4E69" w:rsidRDefault="007814FB" w:rsidP="003F2063">
      <w:pPr>
        <w:rPr>
          <w:color w:val="262626" w:themeColor="text1" w:themeTint="D9"/>
          <w:lang w:eastAsia="nl-BE"/>
        </w:rPr>
      </w:pPr>
      <w:r w:rsidRPr="002E4E69">
        <w:rPr>
          <w:color w:val="262626" w:themeColor="text1" w:themeTint="D9"/>
          <w:lang w:eastAsia="nl-BE"/>
        </w:rPr>
        <w:t>Afwezigheden van deze kinderen zijn te beschouwen als gewettigde afwezigheden mits:</w:t>
      </w:r>
    </w:p>
    <w:p w14:paraId="28E6C59A" w14:textId="77777777" w:rsidR="003F2063" w:rsidRPr="002E4E69" w:rsidRDefault="007814FB" w:rsidP="003F2063">
      <w:pPr>
        <w:pStyle w:val="Opsomming"/>
        <w:ind w:left="340" w:hanging="340"/>
      </w:pPr>
      <w:r w:rsidRPr="002E4E69">
        <w:t>de ouders noodzakelijke verplaatsingen doen omwille van beroepsredenen;</w:t>
      </w:r>
    </w:p>
    <w:p w14:paraId="28E6C59B" w14:textId="77777777" w:rsidR="003F2063" w:rsidRPr="002E4E69" w:rsidRDefault="007814FB" w:rsidP="003F2063">
      <w:pPr>
        <w:pStyle w:val="Opsomming"/>
        <w:ind w:left="340" w:hanging="340"/>
      </w:pPr>
      <w:r w:rsidRPr="002E4E69">
        <w:t>de school tijdens de afwezigheid voor een vorm van onderwijs op afstand zorgt;</w:t>
      </w:r>
    </w:p>
    <w:p w14:paraId="28E6C59C" w14:textId="77777777" w:rsidR="003F2063" w:rsidRPr="002E4E69" w:rsidRDefault="007814FB" w:rsidP="003F2063">
      <w:pPr>
        <w:pStyle w:val="Opsomming"/>
        <w:spacing w:after="200"/>
        <w:ind w:left="340" w:hanging="340"/>
      </w:pPr>
      <w:r w:rsidRPr="002E4E69">
        <w:t>de school, maar ook de ouders, zich engageren dat er regelmatig contact is over het leren van het kind.</w:t>
      </w:r>
    </w:p>
    <w:p w14:paraId="28E6C59D" w14:textId="77777777" w:rsidR="003F2063" w:rsidRPr="002E4E69" w:rsidRDefault="007814FB" w:rsidP="003F2063">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De afspraken over de modaliteiten aangaande het onderwijs op afstand en aangaande de communicatie tussen de school en de ouders worden vastgelegd in een overeenkomst tussen de directeur en de ouders.</w:t>
      </w:r>
    </w:p>
    <w:p w14:paraId="28E6C59E" w14:textId="77777777" w:rsidR="003F2063" w:rsidRPr="002E4E69" w:rsidRDefault="007814FB" w:rsidP="00970C2C">
      <w:pPr>
        <w:pStyle w:val="Kop2"/>
      </w:pPr>
      <w:bookmarkStart w:id="32" w:name="_Toc36631016"/>
      <w:r w:rsidRPr="002E4E69">
        <w:t>Afwezigheden omwille van revalidatie tijdens de lestijden</w:t>
      </w:r>
      <w:bookmarkEnd w:id="32"/>
    </w:p>
    <w:p w14:paraId="28E6C59F"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14:paraId="28E6C5A0" w14:textId="77777777" w:rsidR="003F2063" w:rsidRPr="002E4E69" w:rsidRDefault="007814FB" w:rsidP="003F2063">
      <w:pPr>
        <w:pStyle w:val="Kop3"/>
        <w:numPr>
          <w:ilvl w:val="2"/>
          <w:numId w:val="1"/>
        </w:numPr>
        <w:spacing w:before="240"/>
        <w:ind w:left="737" w:hanging="737"/>
      </w:pPr>
      <w:bookmarkStart w:id="33" w:name="_Toc36631017"/>
      <w:r w:rsidRPr="002E4E69">
        <w:t>Na ziekte of ongeval</w:t>
      </w:r>
      <w:bookmarkEnd w:id="33"/>
    </w:p>
    <w:p w14:paraId="28E6C5A1"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14:paraId="28E6C5A2"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3" w14:textId="77777777" w:rsidR="003F2063" w:rsidRPr="002E4E69" w:rsidRDefault="007814FB" w:rsidP="003F2063">
      <w:pPr>
        <w:pStyle w:val="Opsomming"/>
        <w:ind w:left="340" w:hanging="340"/>
      </w:pPr>
      <w:r w:rsidRPr="002E4E69">
        <w:t>Een medisch attest waaruit de noodzakelijkheid, de frequentie en de duur van de revalidatie blijkt.</w:t>
      </w:r>
    </w:p>
    <w:p w14:paraId="28E6C5A4" w14:textId="77777777" w:rsidR="003F2063" w:rsidRPr="002E4E69" w:rsidRDefault="007814FB" w:rsidP="003F2063">
      <w:pPr>
        <w:pStyle w:val="Opsomming"/>
        <w:ind w:left="340" w:hanging="340"/>
      </w:pPr>
      <w:r w:rsidRPr="002E4E69">
        <w:t>Een advies van het CLB, na overleg met de klassenraad en de ouders. Dat advies moet motiveren waarom revalidatie tijdens de lestijden vereist is.</w:t>
      </w:r>
    </w:p>
    <w:p w14:paraId="28E6C5A5" w14:textId="77777777" w:rsidR="003F2063" w:rsidRPr="002E4E69" w:rsidRDefault="007814FB" w:rsidP="003F2063">
      <w:pPr>
        <w:pStyle w:val="Opsomming"/>
        <w:spacing w:after="200"/>
        <w:ind w:left="340" w:hanging="340"/>
      </w:pPr>
      <w:r w:rsidRPr="002E4E69">
        <w:t>De toestemming van de directeur die de duur van de behandeling vermeld in het medisch attest niet kan overschrijden.</w:t>
      </w:r>
    </w:p>
    <w:p w14:paraId="28E6C5A6" w14:textId="77777777" w:rsidR="003F2063" w:rsidRPr="002E4E69" w:rsidRDefault="007814FB" w:rsidP="003F2063">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De 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door die afwezigheid het leerproces van de leerling niet ernstig wordt benadeeld.</w:t>
      </w:r>
    </w:p>
    <w:p w14:paraId="28E6C5A7" w14:textId="2451F9E4" w:rsidR="003F2063" w:rsidRPr="002E4E69" w:rsidRDefault="000E0D22" w:rsidP="003F2063">
      <w:pPr>
        <w:pStyle w:val="Kop3"/>
        <w:numPr>
          <w:ilvl w:val="2"/>
          <w:numId w:val="1"/>
        </w:numPr>
        <w:spacing w:before="240"/>
        <w:ind w:left="737" w:hanging="737"/>
      </w:pPr>
      <w:bookmarkStart w:id="34" w:name="_Toc36631018"/>
      <w:r>
        <w:rPr>
          <w:rFonts w:eastAsia="Times New Roman" w:cstheme="minorBidi"/>
          <w:iCs/>
          <w:color w:val="1C1C1C"/>
          <w:shd w:val="clear" w:color="auto" w:fill="FFE599" w:themeFill="accent4" w:themeFillTint="66"/>
          <w:lang w:val="nl-NL" w:eastAsia="nl-NL"/>
        </w:rPr>
        <w:t>Bij</w:t>
      </w:r>
      <w:r w:rsidR="0087270F" w:rsidRPr="0087270F">
        <w:rPr>
          <w:rFonts w:eastAsia="Times New Roman" w:cstheme="minorBidi"/>
          <w:iCs/>
          <w:color w:val="1C1C1C"/>
          <w:shd w:val="clear" w:color="auto" w:fill="FFE599" w:themeFill="accent4" w:themeFillTint="66"/>
          <w:lang w:val="nl-NL" w:eastAsia="nl-NL"/>
        </w:rPr>
        <w:t xml:space="preserve"> een specifieke </w:t>
      </w:r>
      <w:proofErr w:type="spellStart"/>
      <w:r w:rsidR="0087270F" w:rsidRPr="0087270F">
        <w:rPr>
          <w:rFonts w:eastAsia="Times New Roman" w:cstheme="minorBidi"/>
          <w:iCs/>
          <w:color w:val="1C1C1C"/>
          <w:shd w:val="clear" w:color="auto" w:fill="FFE599" w:themeFill="accent4" w:themeFillTint="66"/>
          <w:lang w:val="nl-NL" w:eastAsia="nl-NL"/>
        </w:rPr>
        <w:t>onderwijsgerelateerde</w:t>
      </w:r>
      <w:proofErr w:type="spellEnd"/>
      <w:r w:rsidR="0087270F" w:rsidRPr="0087270F">
        <w:rPr>
          <w:rFonts w:eastAsia="Times New Roman" w:cstheme="minorBidi"/>
          <w:iCs/>
          <w:color w:val="1C1C1C"/>
          <w:shd w:val="clear" w:color="auto" w:fill="FFE599" w:themeFill="accent4" w:themeFillTint="66"/>
          <w:lang w:val="nl-NL" w:eastAsia="nl-NL"/>
        </w:rPr>
        <w:t xml:space="preserve"> behoefte waarvoor een handelingsgericht advies</w:t>
      </w:r>
      <w:r w:rsidR="00C01183">
        <w:rPr>
          <w:rFonts w:eastAsia="Times New Roman" w:cstheme="minorBidi"/>
          <w:iCs/>
          <w:color w:val="1C1C1C"/>
          <w:shd w:val="clear" w:color="auto" w:fill="FFE599" w:themeFill="accent4" w:themeFillTint="66"/>
          <w:lang w:val="nl-NL" w:eastAsia="nl-NL"/>
        </w:rPr>
        <w:t xml:space="preserve"> </w:t>
      </w:r>
      <w:r w:rsidR="005B5E3E">
        <w:rPr>
          <w:rFonts w:eastAsia="Times New Roman" w:cstheme="minorBidi"/>
          <w:iCs/>
          <w:color w:val="1C1C1C"/>
          <w:shd w:val="clear" w:color="auto" w:fill="FFE599" w:themeFill="accent4" w:themeFillTint="66"/>
          <w:lang w:val="nl-NL" w:eastAsia="nl-NL"/>
        </w:rPr>
        <w:t>is gegeven</w:t>
      </w:r>
      <w:bookmarkEnd w:id="34"/>
      <w:r w:rsidR="005B5E3E">
        <w:rPr>
          <w:rFonts w:eastAsia="Times New Roman" w:cstheme="minorBidi"/>
          <w:iCs/>
          <w:color w:val="1C1C1C"/>
          <w:shd w:val="clear" w:color="auto" w:fill="FFE599" w:themeFill="accent4" w:themeFillTint="66"/>
          <w:lang w:val="nl-NL" w:eastAsia="nl-NL"/>
        </w:rPr>
        <w:t xml:space="preserve"> </w:t>
      </w:r>
    </w:p>
    <w:p w14:paraId="28E6C5A8" w14:textId="77777777" w:rsidR="003F2063" w:rsidRPr="002E4E69" w:rsidRDefault="007814FB" w:rsidP="003F2063">
      <w:pPr>
        <w:rPr>
          <w:color w:val="262626" w:themeColor="text1" w:themeTint="D9"/>
          <w:lang w:val="nl-NL" w:eastAsia="nl-NL"/>
        </w:rPr>
      </w:pPr>
      <w:r w:rsidRPr="002E4E69">
        <w:rPr>
          <w:color w:val="262626" w:themeColor="text1" w:themeTint="D9"/>
          <w:lang w:val="nl-NL" w:eastAsia="nl-NL"/>
        </w:rPr>
        <w:t>De school heeft een dossier met daarin:</w:t>
      </w:r>
    </w:p>
    <w:p w14:paraId="28E6C5A9" w14:textId="01A1BD69" w:rsidR="003F2063" w:rsidRPr="00135717" w:rsidRDefault="007814FB" w:rsidP="003F2063">
      <w:pPr>
        <w:pStyle w:val="Opsomming"/>
        <w:ind w:left="340" w:hanging="340"/>
        <w:rPr>
          <w:rFonts w:cstheme="minorBidi"/>
          <w:color w:val="1C1C1C"/>
          <w:shd w:val="clear" w:color="auto" w:fill="FFE599" w:themeFill="accent4" w:themeFillTint="66"/>
          <w:lang w:val="nl-NL" w:eastAsia="nl-NL"/>
        </w:rPr>
      </w:pPr>
      <w:r w:rsidRPr="002F6D7E">
        <w:rPr>
          <w:rFonts w:cstheme="minorBidi"/>
          <w:strike/>
          <w:color w:val="1C1C1C"/>
          <w:shd w:val="clear" w:color="auto" w:fill="FFE599" w:themeFill="accent4" w:themeFillTint="66"/>
          <w:lang w:val="nl-NL" w:eastAsia="nl-NL"/>
        </w:rPr>
        <w:t>Een bewijs van de diagnose of (omwille van de privacy) een verklaring van het CLB dat het een stoornis betreft die is vastgelegd in een officiële diagnose.</w:t>
      </w:r>
    </w:p>
    <w:p w14:paraId="28E6C5AA"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B" w14:textId="770065A0" w:rsidR="003F2063" w:rsidRPr="002E4E69" w:rsidRDefault="007814FB" w:rsidP="003F2063">
      <w:pPr>
        <w:pStyle w:val="Opsomming"/>
        <w:ind w:left="340" w:hanging="340"/>
      </w:pPr>
      <w:r w:rsidRPr="002E4E69">
        <w:t xml:space="preserve">Een advies van het CLB, na overleg met de klassenraad en de ouders. Dit advies moet motiveren waarom het zorgbeleid van de school daarop geen antwoord kan geven en dat de revalidatietussenkomsten niet beschouwd kunnen worden als een </w:t>
      </w:r>
      <w:proofErr w:type="spellStart"/>
      <w:r w:rsidRPr="002E4E69">
        <w:t>schoolgebonden</w:t>
      </w:r>
      <w:proofErr w:type="spellEnd"/>
      <w:r w:rsidRPr="002E4E69">
        <w:t xml:space="preserve"> aanbod. </w:t>
      </w:r>
      <w:r w:rsidR="000440D9" w:rsidRPr="000440D9">
        <w:rPr>
          <w:rFonts w:cstheme="minorBidi"/>
          <w:color w:val="1C1C1C"/>
          <w:shd w:val="clear" w:color="auto" w:fill="FFE599" w:themeFill="accent4" w:themeFillTint="66"/>
          <w:lang w:val="nl-NL" w:eastAsia="nl-NL"/>
        </w:rPr>
        <w:t>Indien er op het moment van de aanvraag tot afwezigheid nog geen handelingsgericht advies werd gegeven voor de leerling, kunnen het handelingsgericht advies en dit advies van het CLB gelijktijdig afgeleverd worden.</w:t>
      </w:r>
    </w:p>
    <w:p w14:paraId="28E6C5AC" w14:textId="77777777" w:rsidR="003F2063" w:rsidRPr="002E4E69" w:rsidRDefault="007814FB" w:rsidP="003F2063">
      <w:pPr>
        <w:pStyle w:val="Opsomming"/>
        <w:ind w:left="340" w:hanging="340"/>
      </w:pPr>
      <w:r w:rsidRPr="002E4E69">
        <w:t xml:space="preserve">Een samenwerkingsovereenkomst tussen de school en de revalidatieverstrekker over de manier waarop de revalidatie het onderwijs aanvult, en hoe de informatie-uitwisseling zal verlopen. </w:t>
      </w:r>
      <w:r w:rsidRPr="002E4E69">
        <w:lastRenderedPageBreak/>
        <w:t xml:space="preserve">De revalidatieverstrekker bezorgt op het einde van het schooljaar een evaluatieverslag aan de directie van de school en van het CLB. </w:t>
      </w:r>
    </w:p>
    <w:p w14:paraId="28E6C5AD" w14:textId="77777777" w:rsidR="003F2063" w:rsidRPr="002E4E69" w:rsidRDefault="007814FB" w:rsidP="003F2063">
      <w:pPr>
        <w:pStyle w:val="Opsomming"/>
        <w:spacing w:after="200"/>
        <w:ind w:left="340" w:hanging="340"/>
      </w:pPr>
      <w:r w:rsidRPr="002E4E69">
        <w:t xml:space="preserve">De toestemming van de directeur. Die toestemming moet jaarlijks vernieuwd en gemotiveerd worden rekening houdend met het evaluatieverslag. </w:t>
      </w:r>
    </w:p>
    <w:p w14:paraId="28E6C5AE" w14:textId="782C3A35" w:rsidR="003F2063" w:rsidRDefault="007814FB" w:rsidP="003F2063">
      <w:pPr>
        <w:rPr>
          <w:color w:val="262626" w:themeColor="text1" w:themeTint="D9"/>
          <w:lang w:val="nl-NL" w:eastAsia="nl-NL"/>
        </w:rPr>
      </w:pPr>
      <w:r w:rsidRPr="002E4E69">
        <w:rPr>
          <w:color w:val="262626" w:themeColor="text1" w:themeTint="D9"/>
          <w:lang w:val="nl-NL" w:eastAsia="nl-NL"/>
        </w:rPr>
        <w:t xml:space="preserve">De 150 minuten kunnen uitzonderlijk overschreden worden voor leerplichtige kleuters </w:t>
      </w:r>
      <w:r w:rsidRPr="003156AB">
        <w:rPr>
          <w:rFonts w:eastAsia="Times New Roman"/>
          <w:strike/>
          <w:shd w:val="clear" w:color="auto" w:fill="FFE599" w:themeFill="accent4" w:themeFillTint="66"/>
          <w:lang w:val="nl-NL" w:eastAsia="nl-NL"/>
        </w:rPr>
        <w:t>(dit zijn de kinderen in het kleuteronderwijs die de leeftijd van zes jaar hebben bereikt)</w:t>
      </w:r>
      <w:r w:rsidRPr="003156AB">
        <w:rPr>
          <w:rFonts w:eastAsia="Times New Roman"/>
          <w:shd w:val="clear" w:color="auto" w:fill="FFE599" w:themeFill="accent4" w:themeFillTint="66"/>
          <w:lang w:val="nl-NL" w:eastAsia="nl-NL"/>
        </w:rPr>
        <w:t xml:space="preserve"> </w:t>
      </w:r>
      <w:r w:rsidRPr="002E4E69">
        <w:rPr>
          <w:color w:val="262626" w:themeColor="text1" w:themeTint="D9"/>
          <w:lang w:val="nl-NL" w:eastAsia="nl-NL"/>
        </w:rPr>
        <w:t>tot 200 minuten, 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14:paraId="28E6C5AF" w14:textId="77777777" w:rsidR="003F2063" w:rsidRDefault="007814FB" w:rsidP="003F2063">
      <w:pPr>
        <w:rPr>
          <w:color w:val="262626" w:themeColor="text1" w:themeTint="D9"/>
          <w:lang w:val="nl-NL" w:eastAsia="nl-NL"/>
        </w:rPr>
      </w:pPr>
      <w:r w:rsidRPr="00AC319D">
        <w:rPr>
          <w:color w:val="262626" w:themeColor="text1" w:themeTint="D9"/>
          <w:lang w:val="nl-NL" w:eastAsia="nl-NL"/>
        </w:rPr>
        <w:t>Voor leerlingen met een verslag die een individueel aangepast curriculum volgen, kan de afwezigheid maximaal 250 minuten per week bedragen, verplaatsing inbegrepen.</w:t>
      </w:r>
    </w:p>
    <w:p w14:paraId="28E6C5B0" w14:textId="77777777" w:rsidR="003F2063" w:rsidRPr="002E4E69" w:rsidRDefault="007814FB" w:rsidP="003F2063">
      <w:pPr>
        <w:rPr>
          <w:rFonts w:cs="Times New Roman"/>
          <w:color w:val="262626" w:themeColor="text1" w:themeTint="D9"/>
          <w:lang w:eastAsia="nl-BE"/>
        </w:rPr>
      </w:pPr>
      <w:r w:rsidRPr="00AC319D">
        <w:rPr>
          <w:color w:val="262626" w:themeColor="text1" w:themeTint="D9"/>
          <w:lang w:val="nl-NL" w:eastAsia="nl-NL"/>
        </w:rPr>
        <w:t xml:space="preserve">De verzekering van de leerlingen die tijdens de lestijden </w:t>
      </w:r>
      <w:proofErr w:type="spellStart"/>
      <w:r w:rsidRPr="00AC319D">
        <w:rPr>
          <w:color w:val="262626" w:themeColor="text1" w:themeTint="D9"/>
          <w:lang w:val="nl-NL" w:eastAsia="nl-NL"/>
        </w:rPr>
        <w:t>reval</w:t>
      </w:r>
      <w:r w:rsidRPr="002E4E69">
        <w:rPr>
          <w:rFonts w:cs="Times New Roman"/>
          <w:color w:val="262626" w:themeColor="text1" w:themeTint="D9"/>
          <w:lang w:eastAsia="nl-BE"/>
        </w:rPr>
        <w:t>idatie</w:t>
      </w:r>
      <w:proofErr w:type="spellEnd"/>
      <w:r w:rsidRPr="002E4E69">
        <w:rPr>
          <w:rFonts w:cs="Times New Roman"/>
          <w:color w:val="262626" w:themeColor="text1" w:themeTint="D9"/>
          <w:lang w:eastAsia="nl-BE"/>
        </w:rPr>
        <w:t xml:space="preserve"> krijgen, valt tijdens de periode van de therapie en de verplaatsingen niet ten laste van de schoolverzekering. De begeleiding van de leerling tijdens de verplaatsingen vallen niet ten laste van de school.</w:t>
      </w:r>
    </w:p>
    <w:p w14:paraId="28E6C5B1" w14:textId="77777777" w:rsidR="003F2063" w:rsidRPr="00D04C43" w:rsidRDefault="007814FB" w:rsidP="00970C2C">
      <w:pPr>
        <w:pStyle w:val="Kop2"/>
      </w:pPr>
      <w:bookmarkStart w:id="35" w:name="_Toc36631019"/>
      <w:r w:rsidRPr="00D04C43">
        <w:t>Problematische afwezigheden</w:t>
      </w:r>
      <w:bookmarkEnd w:id="35"/>
    </w:p>
    <w:p w14:paraId="28E6C5B2" w14:textId="77777777" w:rsidR="003F2063" w:rsidRPr="002E4E69" w:rsidRDefault="007814FB" w:rsidP="003F2063">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afwezigheden. De school zal de ouders onmiddellijk contacteren bij elke problematische afwezigheid.</w:t>
      </w:r>
    </w:p>
    <w:p w14:paraId="28E6C5B3" w14:textId="28D76C38" w:rsidR="003F2063" w:rsidRPr="002E4E69" w:rsidRDefault="007814FB" w:rsidP="003F2063">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Vanaf vijf al dan niet gespreide halve lesdagen</w:t>
      </w:r>
      <w:r>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De school houdt een dossier bij van het begeleidingstraject.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zullen in communicatie met de betrokken ouders een begeleidingsplan opstellen voor de betrokken ouders en hun kinderen.</w:t>
      </w:r>
    </w:p>
    <w:p w14:paraId="28E6C5B4" w14:textId="77777777" w:rsidR="003F2063" w:rsidRPr="002E4E69" w:rsidRDefault="007814FB" w:rsidP="003F2063">
      <w:pPr>
        <w:pStyle w:val="Kop1"/>
      </w:pPr>
      <w:bookmarkStart w:id="36" w:name="_Toc36631020"/>
      <w:bookmarkStart w:id="37" w:name="_Hlk49840252"/>
      <w:r w:rsidRPr="002E4E69">
        <w:t>Onderwijs aan huis</w:t>
      </w:r>
      <w:r>
        <w:rPr>
          <w:rFonts w:eastAsia="Times New Roman"/>
          <w:sz w:val="20"/>
          <w:szCs w:val="20"/>
          <w:vertAlign w:val="superscript"/>
          <w:lang w:val="nl-NL" w:eastAsia="nl-NL"/>
        </w:rPr>
        <w:footnoteReference w:id="13"/>
      </w:r>
      <w:r w:rsidRPr="002E4E69">
        <w:t xml:space="preserve"> en/of synchroon internetonderwijs</w:t>
      </w:r>
      <w:bookmarkEnd w:id="36"/>
    </w:p>
    <w:bookmarkEnd w:id="37"/>
    <w:p w14:paraId="28E6C5B5" w14:textId="4CBFEEE4"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 xml:space="preserve">Leerlingen voor wie het door </w:t>
      </w:r>
      <w:r w:rsidRPr="00AC319D">
        <w:rPr>
          <w:rFonts w:eastAsia="Times New Roman"/>
          <w:color w:val="262626" w:themeColor="text1" w:themeTint="D9"/>
          <w:szCs w:val="24"/>
          <w:lang w:val="nl-NL" w:eastAsia="nl-NL"/>
        </w:rPr>
        <w:t>chronische ziekte of langdurige ziekte of ongeval</w:t>
      </w:r>
      <w:r w:rsidRPr="002E4E69">
        <w:rPr>
          <w:rFonts w:eastAsia="Times New Roman"/>
          <w:color w:val="262626" w:themeColor="text1" w:themeTint="D9"/>
          <w:szCs w:val="24"/>
          <w:lang w:val="nl-NL" w:eastAsia="nl-NL"/>
        </w:rPr>
        <w:t xml:space="preserve"> tijdelijk onmogelijk is om onderwijs te volgen in hun school, hebben, onder voorwaarden, recht op 4 lestijden tijdelijk onderwijs aan huis per week, synchroon internetonderwijs of een combinatie van beiden.</w:t>
      </w:r>
    </w:p>
    <w:p w14:paraId="28E6C5B6" w14:textId="77777777" w:rsidR="003F2063" w:rsidRPr="00D04C43" w:rsidRDefault="007814FB" w:rsidP="00970C2C">
      <w:pPr>
        <w:pStyle w:val="Kop2"/>
      </w:pPr>
      <w:bookmarkStart w:id="38" w:name="_Toc36631021"/>
      <w:r w:rsidRPr="00D04C43">
        <w:t>Voorwaarden tijdelijk onderwijs aan huis (TOAH)</w:t>
      </w:r>
      <w:bookmarkEnd w:id="38"/>
    </w:p>
    <w:p w14:paraId="28E6C5B7" w14:textId="77777777" w:rsidR="003F2063" w:rsidRPr="00910376" w:rsidRDefault="007814FB" w:rsidP="003F2063">
      <w:pPr>
        <w:rPr>
          <w:color w:val="262626" w:themeColor="text1" w:themeTint="D9"/>
          <w:szCs w:val="22"/>
          <w:lang w:val="nl-NL" w:eastAsia="nl-NL"/>
        </w:rPr>
      </w:pPr>
      <w:r w:rsidRPr="00910376">
        <w:rPr>
          <w:color w:val="262626" w:themeColor="text1" w:themeTint="D9"/>
          <w:lang w:val="nl-NL" w:eastAsia="nl-NL"/>
        </w:rPr>
        <w:t xml:space="preserve">Bij </w:t>
      </w:r>
      <w:r w:rsidRPr="00AC319D">
        <w:rPr>
          <w:color w:val="262626" w:themeColor="text1" w:themeTint="D9"/>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14:paraId="28E6C5B8" w14:textId="77777777" w:rsidR="003F2063" w:rsidRPr="00910376" w:rsidRDefault="007814FB" w:rsidP="003F2063">
      <w:pPr>
        <w:pStyle w:val="Opsomming"/>
        <w:ind w:left="340" w:hanging="340"/>
      </w:pPr>
      <w:r w:rsidRPr="00910376">
        <w:t>De leerling is meer dan 21 kalenderdagen ononderbroken afwezig wegens ziekte of ongeval</w:t>
      </w:r>
      <w:r>
        <w:t xml:space="preserve"> (vakantieperiodes meegerekend). </w:t>
      </w:r>
    </w:p>
    <w:p w14:paraId="28E6C5B9" w14:textId="4E6AFDF8" w:rsidR="003F2063" w:rsidRPr="00910376" w:rsidRDefault="007814FB" w:rsidP="003F2063">
      <w:pPr>
        <w:pStyle w:val="Opsomming"/>
        <w:ind w:left="340" w:hanging="340"/>
      </w:pPr>
      <w:r w:rsidRPr="00910376">
        <w:t>De ouders hebben een aanvraag ingediend bij de directeur van de thuisschool. De aanvraag is vergezeld van een medisch attest waaruit blijkt dat het kind de school niet of minder dan halftijds kan bezoeken en dat het toch onderwijs mag volgen</w:t>
      </w:r>
      <w:r>
        <w:t xml:space="preserve">. </w:t>
      </w:r>
    </w:p>
    <w:p w14:paraId="28E6C5BA" w14:textId="77777777" w:rsidR="003F2063" w:rsidRPr="00910376" w:rsidRDefault="007814FB" w:rsidP="003F2063">
      <w:pPr>
        <w:pStyle w:val="Opsomming"/>
        <w:ind w:left="340" w:hanging="340"/>
      </w:pPr>
      <w:r w:rsidRPr="00910376">
        <w:t>De afstand tussen de school (vestigingsplaats) en de verblijfplaats van betrokken leerling bedraagt ten hoogste 10 km.</w:t>
      </w:r>
    </w:p>
    <w:p w14:paraId="28E6C5BB" w14:textId="77777777" w:rsidR="003F2063" w:rsidRPr="00910376" w:rsidRDefault="007814FB" w:rsidP="003F2063">
      <w:pPr>
        <w:pStyle w:val="Opsomming"/>
        <w:ind w:left="340" w:hanging="340"/>
      </w:pPr>
      <w:r w:rsidRPr="00910376">
        <w:t>Kinderen die na een ononderbroken afwezigheid van 21 kalenderdagen wegens ziekte of ongeval op weekbasis minder dan halftijds aanwezig kunnen zijn op school</w:t>
      </w:r>
      <w:r w:rsidRPr="001638AB">
        <w:t>, blijven recht</w:t>
      </w:r>
      <w:r w:rsidRPr="00910376">
        <w:t xml:space="preserve"> </w:t>
      </w:r>
      <w:r>
        <w:t xml:space="preserve">hebben </w:t>
      </w:r>
      <w:r w:rsidRPr="00910376">
        <w:t xml:space="preserve">op TOAH. </w:t>
      </w:r>
      <w:r w:rsidRPr="007C45BB">
        <w:t xml:space="preserve">TOAH en onderwijs op school kan </w:t>
      </w:r>
      <w:r w:rsidRPr="00AC319D">
        <w:t>in dit geval</w:t>
      </w:r>
      <w:r>
        <w:t xml:space="preserve"> </w:t>
      </w:r>
      <w:r w:rsidRPr="007C45BB">
        <w:t>gecombineerd worden.</w:t>
      </w:r>
    </w:p>
    <w:p w14:paraId="28E6C5BC" w14:textId="77777777" w:rsidR="003F2063" w:rsidRPr="00910376" w:rsidRDefault="007814FB" w:rsidP="003F2063">
      <w:pPr>
        <w:pStyle w:val="Opsomming"/>
        <w:spacing w:after="200"/>
        <w:ind w:left="340" w:hanging="340"/>
      </w:pPr>
      <w:r w:rsidRPr="00AC319D">
        <w:rPr>
          <w:lang w:val="nl-NL" w:eastAsia="nl-NL"/>
        </w:rPr>
        <w:lastRenderedPageBreak/>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14:paraId="667676CC" w14:textId="77777777" w:rsidR="00970C2C" w:rsidRDefault="00970C2C">
      <w:pPr>
        <w:rPr>
          <w:color w:val="262626" w:themeColor="text1" w:themeTint="D9"/>
        </w:rPr>
      </w:pPr>
      <w:r>
        <w:rPr>
          <w:color w:val="262626" w:themeColor="text1" w:themeTint="D9"/>
        </w:rPr>
        <w:br w:type="page"/>
      </w:r>
    </w:p>
    <w:p w14:paraId="28E6C5BD" w14:textId="633795B0" w:rsidR="003F2063" w:rsidRPr="00910376" w:rsidRDefault="007814FB" w:rsidP="003F2063">
      <w:pPr>
        <w:rPr>
          <w:color w:val="262626" w:themeColor="text1" w:themeTint="D9"/>
        </w:rPr>
      </w:pPr>
      <w:r w:rsidRPr="00910376">
        <w:rPr>
          <w:color w:val="262626" w:themeColor="text1" w:themeTint="D9"/>
        </w:rPr>
        <w:lastRenderedPageBreak/>
        <w:t>Bij chronische ziekte:</w:t>
      </w:r>
    </w:p>
    <w:p w14:paraId="28E6C5BE" w14:textId="77777777" w:rsidR="003F2063" w:rsidRPr="00921AE2" w:rsidRDefault="007814FB" w:rsidP="003F2063">
      <w:pPr>
        <w:pStyle w:val="Opsomming"/>
        <w:spacing w:line="288" w:lineRule="auto"/>
        <w:ind w:left="340" w:hanging="340"/>
      </w:pPr>
      <w:r w:rsidRPr="00921AE2">
        <w:t>De leerling heeft een chronische ziekte (ziekte waarbij een continue of repetitieve behandeling van minstens 6 maanden noodzakelijk is (bijvoorbeeld nierpatiëntjes, astmapatiëntjes,…))</w:t>
      </w:r>
    </w:p>
    <w:p w14:paraId="28E6C5BF" w14:textId="77777777" w:rsidR="003F2063" w:rsidRPr="00921AE2" w:rsidRDefault="007814FB" w:rsidP="003F2063">
      <w:pPr>
        <w:pStyle w:val="Opsomming"/>
        <w:spacing w:line="288" w:lineRule="auto"/>
        <w:ind w:left="340" w:hanging="340"/>
      </w:pPr>
      <w:r w:rsidRPr="00921AE2">
        <w:t>De ouders dienen een aanvraag in bij de directeur van de thuisschool.</w:t>
      </w:r>
      <w:r>
        <w:t xml:space="preserve"> </w:t>
      </w:r>
      <w:r w:rsidRPr="00AC319D">
        <w:t xml:space="preserve">De aanvraag blijft geldig voor de hele schoolloopbaan van de leerling op die school. </w:t>
      </w:r>
      <w:r>
        <w:rPr>
          <w:shd w:val="clear" w:color="auto" w:fill="FFE599" w:themeFill="accent4" w:themeFillTint="66"/>
        </w:rPr>
        <w:t xml:space="preserve"> </w:t>
      </w:r>
    </w:p>
    <w:p w14:paraId="28E6C5C0" w14:textId="2D0DAC87" w:rsidR="003F2063" w:rsidRPr="00921AE2" w:rsidRDefault="007814FB" w:rsidP="003F2063">
      <w:pPr>
        <w:pStyle w:val="Opsomming"/>
        <w:spacing w:line="288" w:lineRule="auto"/>
        <w:ind w:left="340" w:hanging="340"/>
      </w:pPr>
      <w:r w:rsidRPr="00921AE2">
        <w:t>De geneesheer-specialist stelt het chronische ziektebeeld van het kind vast</w:t>
      </w:r>
      <w:r w:rsidR="00AC319D">
        <w:t xml:space="preserve"> </w:t>
      </w:r>
      <w:r w:rsidRPr="00921AE2">
        <w:t>en bevestigt dat het kind onderwijs mag krijgen.</w:t>
      </w:r>
      <w:r>
        <w:t xml:space="preserve"> </w:t>
      </w:r>
      <w:r w:rsidRPr="00AC319D">
        <w:t>De medische vaststelling van het chronische ziektebeeld blijft geldig voor de hele schoolloopbaan van de leerling op de betrokken school.</w:t>
      </w:r>
    </w:p>
    <w:p w14:paraId="28E6C5C3" w14:textId="66F5C98A" w:rsidR="003F2063" w:rsidRDefault="007814FB" w:rsidP="00AC319D">
      <w:pPr>
        <w:pStyle w:val="Opsomming"/>
        <w:spacing w:line="288" w:lineRule="auto"/>
        <w:ind w:left="340" w:hanging="340"/>
      </w:pPr>
      <w:r w:rsidRPr="00921AE2">
        <w:t>De afstand tussen de school (vestigingsplaats) en de verblijfplaats van de betrokken leerling bedraagt ten hoogste 10 km.</w:t>
      </w:r>
    </w:p>
    <w:p w14:paraId="28E6C5C4" w14:textId="645E24D2" w:rsidR="003F2063" w:rsidRPr="00921AE2" w:rsidRDefault="007814FB" w:rsidP="003F2063">
      <w:pPr>
        <w:pStyle w:val="Opsomming"/>
        <w:spacing w:after="200" w:line="288" w:lineRule="auto"/>
        <w:ind w:left="340" w:right="-312" w:hanging="340"/>
      </w:pPr>
      <w:r w:rsidRPr="00AC319D">
        <w:t>TOAH kan gedeeltelijk op school georganiseerd worden. Dit is mogelijk na een akkoord tussen de ouders en de school en vindt plaats buiten de normale schooluren en niet tijdens de middagpauze</w:t>
      </w:r>
      <w:r>
        <w:t>.</w:t>
      </w:r>
    </w:p>
    <w:p w14:paraId="28E6C5C5" w14:textId="77777777" w:rsidR="003F2063" w:rsidRPr="00FF7F8D" w:rsidRDefault="007814FB" w:rsidP="00970C2C">
      <w:pPr>
        <w:pStyle w:val="Kop2"/>
      </w:pPr>
      <w:bookmarkStart w:id="39" w:name="_Toc36631022"/>
      <w:r w:rsidRPr="00FF7F8D">
        <w:t>Synchroon internetonderwijs</w:t>
      </w:r>
      <w:bookmarkEnd w:id="39"/>
    </w:p>
    <w:p w14:paraId="28E6C5C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Daarnaast kan een leerling die door ziekte of ongeval tijdelijk, langdurig of veelvuldig niet in staat is om de lessen bij te wonen, een aanvraag indienen voor synchroon internetonderwijs</w:t>
      </w:r>
      <w:r>
        <w:rPr>
          <w:rStyle w:val="Voetnootmarkering"/>
          <w:color w:val="262626" w:themeColor="text1" w:themeTint="D9"/>
          <w:szCs w:val="24"/>
          <w:lang w:val="nl-NL" w:eastAsia="nl-NL"/>
        </w:rPr>
        <w:footnoteReference w:id="14"/>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hyperlink r:id="rId15" w:history="1">
        <w:r w:rsidRPr="00BD2C69">
          <w:rPr>
            <w:rStyle w:val="Hyperlink"/>
            <w:rFonts w:eastAsia="Times New Roman"/>
            <w:szCs w:val="24"/>
            <w:lang w:val="nl-NL" w:eastAsia="nl-NL"/>
          </w:rPr>
          <w:t>www.bednet.be</w:t>
        </w:r>
      </w:hyperlink>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 xml:space="preserve">Synchroon internetonderwijs kan gecombineerd worden met tijdelijk onderwijs aan huis. </w:t>
      </w:r>
    </w:p>
    <w:p w14:paraId="28E6C5C7" w14:textId="77777777" w:rsidR="003F2063" w:rsidRPr="00FF7F8D" w:rsidRDefault="007814FB" w:rsidP="003F2063">
      <w:pPr>
        <w:pStyle w:val="Kop1"/>
      </w:pPr>
      <w:bookmarkStart w:id="40" w:name="_Toc36631023"/>
      <w:bookmarkStart w:id="41" w:name="_Hlk49840527"/>
      <w:r w:rsidRPr="00E53FB3">
        <w:t>Herstel- en sanctioneringsbeleid</w:t>
      </w:r>
      <w:r>
        <w:rPr>
          <w:sz w:val="20"/>
          <w:szCs w:val="20"/>
          <w:vertAlign w:val="superscript"/>
        </w:rPr>
        <w:footnoteReference w:id="15"/>
      </w:r>
      <w:bookmarkEnd w:id="40"/>
    </w:p>
    <w:bookmarkEnd w:id="41"/>
    <w:p w14:paraId="28E6C5C8"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In uitzonderlijke gevallen kan een school een </w:t>
      </w:r>
      <w:r w:rsidRPr="008E7A55">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preventief schorsen of tijdelijk of definitief uitsluiten.</w:t>
      </w:r>
      <w:r w:rsidRPr="00FF7F8D">
        <w:rPr>
          <w:color w:val="262626" w:themeColor="text1" w:themeTint="D9"/>
          <w:shd w:val="clear" w:color="auto" w:fill="FFFFFF"/>
        </w:rPr>
        <w:t xml:space="preserve"> Kleuters kunnen dus niet preventief geschorst of (tijdelijk of definitief) uitgesloten worden. </w:t>
      </w:r>
      <w:r w:rsidRPr="00056950">
        <w:rPr>
          <w:rFonts w:eastAsia="Times New Roman"/>
          <w:strike/>
          <w:shd w:val="clear" w:color="auto" w:fill="FFE599" w:themeFill="accent4" w:themeFillTint="66"/>
          <w:lang w:val="nl-NL" w:eastAsia="nl-NL"/>
        </w:rPr>
        <w:t>Vijfjarigen die vervroegd ingestapt zijn in het lager onderwijs, zijn leerplichtig en vallen dus wel onder deze regelgeving.</w:t>
      </w:r>
      <w:r w:rsidRPr="00FF7F8D">
        <w:rPr>
          <w:color w:val="262626" w:themeColor="text1" w:themeTint="D9"/>
          <w:shd w:val="clear" w:color="auto" w:fill="FFFFFF"/>
        </w:rPr>
        <w:t xml:space="preserve"> </w:t>
      </w:r>
    </w:p>
    <w:p w14:paraId="28E6C5C9" w14:textId="34B5D958" w:rsidR="003F2063" w:rsidRPr="00FF7F8D" w:rsidRDefault="007814FB" w:rsidP="003F2063">
      <w:pPr>
        <w:rPr>
          <w:color w:val="262626" w:themeColor="text1" w:themeTint="D9"/>
          <w:lang w:val="nl-NL" w:eastAsia="nl-NL"/>
        </w:rPr>
      </w:pPr>
      <w:r w:rsidRPr="00FF7F8D">
        <w:rPr>
          <w:color w:val="262626" w:themeColor="text1" w:themeTint="D9"/>
          <w:lang w:val="nl-NL" w:eastAsia="nl-NL"/>
        </w:rPr>
        <w:t>De beslissing tot preventief schorsen</w:t>
      </w:r>
      <w:r>
        <w:rPr>
          <w:color w:val="262626" w:themeColor="text1" w:themeTint="D9"/>
          <w:lang w:val="nl-NL" w:eastAsia="nl-NL"/>
        </w:rPr>
        <w:t xml:space="preserve"> </w:t>
      </w:r>
      <w:r w:rsidRPr="00AC319D">
        <w:rPr>
          <w:color w:val="262626" w:themeColor="text1" w:themeTint="D9"/>
          <w:lang w:val="nl-NL" w:eastAsia="nl-NL"/>
        </w:rPr>
        <w:t>(als bewarende maatregel)</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AC319D">
        <w:rPr>
          <w:color w:val="262626" w:themeColor="text1" w:themeTint="D9"/>
          <w:lang w:val="nl-NL" w:eastAsia="nl-NL"/>
        </w:rPr>
        <w:t>(als tuchtsanctie)</w:t>
      </w:r>
      <w:r w:rsidRPr="00FF7F8D">
        <w:rPr>
          <w:color w:val="262626" w:themeColor="text1" w:themeTint="D9"/>
          <w:lang w:val="nl-NL" w:eastAsia="nl-NL"/>
        </w:rPr>
        <w:t xml:space="preserve"> wordt genomen door de directeur of zijn afgevaardigde. </w:t>
      </w:r>
      <w:r w:rsidRPr="00AC319D">
        <w:rPr>
          <w:color w:val="262626" w:themeColor="text1" w:themeTint="D9"/>
          <w:lang w:val="nl-NL" w:eastAsia="nl-NL"/>
        </w:rPr>
        <w:t>Enkel in de gevallen waar het gedrag van een leerling het recht op onderwijs van medeleerlingen of de veiligheid en integriteit van zichzelf of anderen in het gedrang brengt, kan een tuchtsanctie (tijdelijke of definitieve uitsluiting) toegepast worden.</w:t>
      </w:r>
      <w:r w:rsidRPr="00C40273">
        <w:rPr>
          <w:color w:val="262626" w:themeColor="text1" w:themeTint="D9"/>
          <w:lang w:val="nl-NL" w:eastAsia="nl-NL"/>
        </w:rPr>
        <w:t xml:space="preserve"> </w:t>
      </w:r>
      <w:r w:rsidRPr="00FF7F8D">
        <w:rPr>
          <w:color w:val="262626" w:themeColor="text1" w:themeTint="D9"/>
          <w:lang w:val="nl-NL" w:eastAsia="nl-NL"/>
        </w:rPr>
        <w:t>Tijdelijke en definitieve uitsluiting zijn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14:paraId="28E6C5CA" w14:textId="77777777" w:rsidR="003F2063" w:rsidRPr="00FF7F8D" w:rsidRDefault="007814FB" w:rsidP="003F2063">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begeleiden tot gewenst gedrag te komen.</w:t>
      </w:r>
    </w:p>
    <w:p w14:paraId="28E6C5CB" w14:textId="77777777" w:rsidR="003F2063" w:rsidRPr="00FF7F8D" w:rsidRDefault="007814FB" w:rsidP="00970C2C">
      <w:pPr>
        <w:pStyle w:val="Kop2"/>
      </w:pPr>
      <w:bookmarkStart w:id="42" w:name="_Toc36631024"/>
      <w:r w:rsidRPr="00FF7F8D">
        <w:t>Preventieve schorsing</w:t>
      </w:r>
      <w:bookmarkStart w:id="43" w:name="224116"/>
      <w:bookmarkStart w:id="44" w:name="224117"/>
      <w:bookmarkEnd w:id="42"/>
      <w:bookmarkEnd w:id="43"/>
      <w:bookmarkEnd w:id="44"/>
    </w:p>
    <w:p w14:paraId="28E6C5CC"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w:t>
      </w:r>
      <w:r w:rsidRPr="00730C25">
        <w:rPr>
          <w:rFonts w:eastAsia="Times New Roman"/>
          <w:strike/>
          <w:shd w:val="clear" w:color="auto" w:fill="FFE599" w:themeFill="accent4" w:themeFillTint="66"/>
          <w:lang w:val="nl-NL" w:eastAsia="nl-NL"/>
        </w:rPr>
        <w:t>leerplichtige</w:t>
      </w:r>
      <w:r w:rsidRPr="00FF7F8D">
        <w:rPr>
          <w:rFonts w:eastAsia="Times New Roman"/>
          <w:color w:val="262626" w:themeColor="text1" w:themeTint="D9"/>
          <w:szCs w:val="24"/>
          <w:lang w:val="nl-NL" w:eastAsia="nl-NL"/>
        </w:rPr>
        <w:t xml:space="preserve"> leerling in het lager onderwijs kan hanteren als bewarende maatregel </w:t>
      </w:r>
      <w:r w:rsidRPr="00AC319D">
        <w:rPr>
          <w:rFonts w:eastAsia="Times New Roman"/>
          <w:color w:val="262626" w:themeColor="text1" w:themeTint="D9"/>
          <w:szCs w:val="24"/>
          <w:lang w:val="nl-NL" w:eastAsia="nl-NL"/>
        </w:rPr>
        <w:t xml:space="preserve">in </w:t>
      </w:r>
      <w:r w:rsidRPr="00AC319D">
        <w:rPr>
          <w:rFonts w:eastAsia="Times New Roman"/>
          <w:color w:val="262626" w:themeColor="text1" w:themeTint="D9"/>
          <w:szCs w:val="24"/>
          <w:lang w:val="nl-NL" w:eastAsia="nl-NL"/>
        </w:rPr>
        <w:lastRenderedPageBreak/>
        <w:t>het kader van 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14:paraId="28E6C5CD"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14:paraId="28E6C5CE"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CF" w14:textId="77777777" w:rsidR="003F2063" w:rsidRPr="00FF7F8D" w:rsidRDefault="007814FB" w:rsidP="00970C2C">
      <w:pPr>
        <w:pStyle w:val="Kop2"/>
      </w:pPr>
      <w:bookmarkStart w:id="45" w:name="_Toc36631025"/>
      <w:r w:rsidRPr="00FF7F8D">
        <w:t>Tijdelijke uitsluiting</w:t>
      </w:r>
      <w:bookmarkEnd w:id="45"/>
    </w:p>
    <w:p w14:paraId="28E6C5D0"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9E79F6">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tijdelijk uitsluiten. Een tijdelijke uitsluiting is een tuchtsanctie die inhoudt dat de 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14:paraId="28E6C5D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Een nieuwe tijdelijke uitsluiting kan enkel na een nieuw feit. </w:t>
      </w:r>
    </w:p>
    <w:p w14:paraId="28E6C5D2"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3" w14:textId="77777777" w:rsidR="003F2063" w:rsidRPr="00FF7F8D" w:rsidRDefault="007814FB" w:rsidP="00970C2C">
      <w:pPr>
        <w:pStyle w:val="Kop2"/>
      </w:pPr>
      <w:bookmarkStart w:id="46" w:name="_Toc36631026"/>
      <w:r w:rsidRPr="00FF7F8D">
        <w:t>Definitieve uitsluiting</w:t>
      </w:r>
      <w:bookmarkEnd w:id="46"/>
    </w:p>
    <w:p w14:paraId="28E6C5D4"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F83C58">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28E6C5D5"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zijn leerlingengroep niet volgen.</w:t>
      </w:r>
    </w:p>
    <w:p w14:paraId="28E6C5D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7"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14:paraId="28E6C5D8" w14:textId="77777777" w:rsidR="003F2063" w:rsidRPr="00FF7F8D" w:rsidRDefault="007814FB" w:rsidP="003F2063">
      <w:pPr>
        <w:rPr>
          <w:rFonts w:eastAsia="Times New Roman"/>
          <w:color w:val="262626" w:themeColor="text1" w:themeTint="D9"/>
          <w:szCs w:val="24"/>
          <w:lang w:val="nl-NL" w:eastAsia="nl-NL"/>
        </w:rPr>
      </w:pPr>
      <w:r w:rsidRPr="00AC319D">
        <w:rPr>
          <w:rFonts w:eastAsia="Times New Roman"/>
          <w:color w:val="262626" w:themeColor="text1" w:themeTint="D9"/>
          <w:szCs w:val="24"/>
          <w:lang w:val="nl-NL" w:eastAsia="nl-NL"/>
        </w:rPr>
        <w:t>De school zal bij een definitieve uitsluiting het bevoegde CLB inschakelen om samen naar een nieuwe school te zoeken.</w:t>
      </w:r>
    </w:p>
    <w:p w14:paraId="28E6C5D9" w14:textId="77777777" w:rsidR="003F2063" w:rsidRPr="00FF7F8D" w:rsidRDefault="007814FB" w:rsidP="00970C2C">
      <w:pPr>
        <w:pStyle w:val="Kop2"/>
      </w:pPr>
      <w:bookmarkStart w:id="47" w:name="224119"/>
      <w:bookmarkStart w:id="48" w:name="_Toc36631027"/>
      <w:bookmarkEnd w:id="47"/>
      <w:r w:rsidRPr="00FF7F8D">
        <w:t>Procedure bij tijdelijke en definitieve uitsluitingen van een leerling</w:t>
      </w:r>
      <w:bookmarkEnd w:id="48"/>
    </w:p>
    <w:p w14:paraId="28E6C5DA"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verdediging waarborgt en waarin de volgende principes gerespecteerd worden:</w:t>
      </w:r>
    </w:p>
    <w:p w14:paraId="28E6C5DB" w14:textId="77777777" w:rsidR="003F2063" w:rsidRPr="00FF7F8D" w:rsidRDefault="007814FB" w:rsidP="003F2063">
      <w:pPr>
        <w:pStyle w:val="Opsomming"/>
        <w:ind w:left="340" w:hanging="340"/>
        <w:rPr>
          <w:lang w:val="nl-NL"/>
        </w:rPr>
      </w:pPr>
      <w:r>
        <w:rPr>
          <w:lang w:val="nl-NL"/>
        </w:rPr>
        <w:lastRenderedPageBreak/>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die een adviserende stem heeft.</w:t>
      </w:r>
    </w:p>
    <w:p w14:paraId="28E6C5DC" w14:textId="77777777" w:rsidR="003F2063" w:rsidRPr="00FF7F8D" w:rsidRDefault="007814FB" w:rsidP="003F2063">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14:paraId="28E6C5DD" w14:textId="77777777" w:rsidR="003F2063" w:rsidRPr="00FF7F8D" w:rsidRDefault="007814FB" w:rsidP="003F2063">
      <w:pPr>
        <w:pStyle w:val="Opsomming"/>
        <w:ind w:left="340" w:hanging="340"/>
        <w:rPr>
          <w:lang w:val="nl-NL"/>
        </w:rPr>
      </w:pPr>
      <w:r>
        <w:rPr>
          <w:lang w:val="nl-NL"/>
        </w:rPr>
        <w:t>D</w:t>
      </w:r>
      <w:r w:rsidRPr="00FF7F8D">
        <w:rPr>
          <w:lang w:val="nl-NL"/>
        </w:rPr>
        <w:t>e ouders en de leerling hebben inzage in het tuchtdossier van de leerling, met inbegrip van het advies van de klassenraad, en worden gehoord, eventueel bijgest</w:t>
      </w:r>
      <w:r>
        <w:rPr>
          <w:lang w:val="nl-NL"/>
        </w:rPr>
        <w:t>aan door een vertrouwenspersoon.</w:t>
      </w:r>
    </w:p>
    <w:p w14:paraId="28E6C5DE" w14:textId="77777777" w:rsidR="003F2063" w:rsidRPr="00FF7F8D" w:rsidRDefault="007814FB" w:rsidP="003F2063">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14:paraId="28E6C5DF" w14:textId="77777777" w:rsidR="003F2063" w:rsidRPr="00FF7F8D" w:rsidRDefault="007814FB" w:rsidP="003F2063">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14:paraId="28E6C5E0" w14:textId="77777777" w:rsidR="003F2063" w:rsidRPr="00FF7F8D" w:rsidRDefault="007814FB" w:rsidP="00970C2C">
      <w:pPr>
        <w:pStyle w:val="Kop2"/>
      </w:pPr>
      <w:bookmarkStart w:id="49" w:name="_Toc36631028"/>
      <w:r w:rsidRPr="00FF7F8D">
        <w:t>Beroepsprocedure bij definitieve uitsluiting van een leerling</w:t>
      </w:r>
      <w:bookmarkEnd w:id="49"/>
    </w:p>
    <w:p w14:paraId="28E6C5E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14:paraId="28E6C5E2"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14:paraId="28E6C5E3"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14:paraId="28E6C5E4" w14:textId="77777777" w:rsidR="003F2063" w:rsidRPr="00FF7F8D" w:rsidRDefault="007814FB" w:rsidP="003F2063">
      <w:pPr>
        <w:pStyle w:val="Opsomming"/>
        <w:ind w:left="340" w:hanging="340"/>
        <w:rPr>
          <w:lang w:val="nl-NL"/>
        </w:rPr>
      </w:pPr>
      <w:r w:rsidRPr="00FF7F8D">
        <w:rPr>
          <w:lang w:val="nl-NL"/>
        </w:rPr>
        <w:t xml:space="preserve">hetzij de gemotiveerde afwijzing van het beroep op grond van </w:t>
      </w:r>
      <w:proofErr w:type="spellStart"/>
      <w:r w:rsidRPr="00FF7F8D">
        <w:rPr>
          <w:lang w:val="nl-NL"/>
        </w:rPr>
        <w:t>onontvankelijkheid</w:t>
      </w:r>
      <w:proofErr w:type="spellEnd"/>
      <w:r w:rsidRPr="00FF7F8D">
        <w:rPr>
          <w:lang w:val="nl-NL"/>
        </w:rPr>
        <w:t xml:space="preserve"> als:</w:t>
      </w:r>
    </w:p>
    <w:p w14:paraId="28E6C5E5" w14:textId="77777777" w:rsidR="003F2063" w:rsidRPr="00FF7F8D" w:rsidRDefault="007814FB" w:rsidP="003F2063">
      <w:pPr>
        <w:pStyle w:val="Opsomming2"/>
        <w:ind w:left="680" w:right="-313" w:hanging="340"/>
        <w:rPr>
          <w:lang w:val="nl-NL"/>
        </w:rPr>
      </w:pPr>
      <w:r w:rsidRPr="00FF7F8D">
        <w:rPr>
          <w:lang w:val="nl-NL"/>
        </w:rPr>
        <w:t>de in het schoolreglement opgenomen termijn voor indiening van het beroep is overschreden;</w:t>
      </w:r>
    </w:p>
    <w:p w14:paraId="28E6C5E6" w14:textId="77777777" w:rsidR="003F2063" w:rsidRPr="00FF7F8D" w:rsidRDefault="007814FB" w:rsidP="00970C2C">
      <w:pPr>
        <w:pStyle w:val="Opsomming2"/>
        <w:spacing w:after="60"/>
        <w:ind w:left="680" w:hanging="340"/>
        <w:rPr>
          <w:lang w:val="nl-NL"/>
        </w:rPr>
      </w:pPr>
      <w:r w:rsidRPr="00FF7F8D">
        <w:rPr>
          <w:lang w:val="nl-NL"/>
        </w:rPr>
        <w:t>het beroep niet voldoet aan de vormvereisten opgenomen in het schoolreglement;</w:t>
      </w:r>
    </w:p>
    <w:p w14:paraId="28E6C5E7" w14:textId="77777777" w:rsidR="003F2063" w:rsidRPr="00FF7F8D" w:rsidRDefault="007814FB" w:rsidP="003F2063">
      <w:pPr>
        <w:pStyle w:val="Opsomming"/>
        <w:ind w:left="340" w:hanging="340"/>
        <w:rPr>
          <w:lang w:val="nl-NL"/>
        </w:rPr>
      </w:pPr>
      <w:r w:rsidRPr="00FF7F8D">
        <w:rPr>
          <w:lang w:val="nl-NL"/>
        </w:rPr>
        <w:t xml:space="preserve">hetzij de bevestiging </w:t>
      </w:r>
      <w:r>
        <w:rPr>
          <w:lang w:val="nl-NL"/>
        </w:rPr>
        <w:t>van de definitieve uitsluiting;</w:t>
      </w:r>
    </w:p>
    <w:p w14:paraId="28E6C5E8" w14:textId="77777777" w:rsidR="003F2063" w:rsidRPr="00FF7F8D" w:rsidRDefault="007814FB" w:rsidP="003F2063">
      <w:pPr>
        <w:pStyle w:val="Opsomming"/>
        <w:spacing w:after="200"/>
        <w:ind w:left="340" w:hanging="340"/>
        <w:rPr>
          <w:lang w:val="nl-NL"/>
        </w:rPr>
      </w:pPr>
      <w:r w:rsidRPr="00FF7F8D">
        <w:rPr>
          <w:lang w:val="nl-NL"/>
        </w:rPr>
        <w:t xml:space="preserve">hetzij de vernietiging </w:t>
      </w:r>
      <w:r>
        <w:rPr>
          <w:lang w:val="nl-NL"/>
        </w:rPr>
        <w:t>van de definitieve uitsluiting.</w:t>
      </w:r>
    </w:p>
    <w:p w14:paraId="28E6C5E9"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14:paraId="28E6C5EA" w14:textId="77777777" w:rsidR="003F2063" w:rsidRPr="00FF7F8D" w:rsidRDefault="007814FB" w:rsidP="003F2063">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schoolreglement. Bij overschrijding van deze termijn is de omstreden definitieve uitsluiting van rechtswege nietig.</w:t>
      </w:r>
    </w:p>
    <w:p w14:paraId="28E6C5EB" w14:textId="77777777" w:rsidR="003F2063" w:rsidRPr="0027357A" w:rsidRDefault="007814FB" w:rsidP="003F2063">
      <w:pPr>
        <w:pStyle w:val="Kop1"/>
      </w:pPr>
      <w:bookmarkStart w:id="50" w:name="_Toc36631029"/>
      <w:bookmarkStart w:id="51" w:name="_Hlk49840228"/>
      <w:r w:rsidRPr="0027357A">
        <w:t>Getuigschrift op het einde van het basisonderwijs</w:t>
      </w:r>
      <w:r>
        <w:rPr>
          <w:sz w:val="20"/>
          <w:szCs w:val="20"/>
          <w:vertAlign w:val="superscript"/>
        </w:rPr>
        <w:footnoteReference w:id="16"/>
      </w:r>
      <w:bookmarkEnd w:id="50"/>
    </w:p>
    <w:bookmarkEnd w:id="51"/>
    <w:p w14:paraId="28E6C5EC"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het gewoon lager onderwijs. </w:t>
      </w:r>
    </w:p>
    <w:p w14:paraId="28E6C5ED" w14:textId="655EBAC7" w:rsidR="003F2063" w:rsidRPr="003A4B0D" w:rsidRDefault="007814FB" w:rsidP="003F2063">
      <w:pPr>
        <w:rPr>
          <w:rFonts w:eastAsia="Times New Roman" w:cs="Times New Roman"/>
          <w:strike/>
          <w:color w:val="262626" w:themeColor="text1" w:themeTint="D9"/>
          <w:lang w:eastAsia="nl-BE"/>
        </w:rPr>
      </w:pPr>
      <w:r w:rsidRPr="003A4B0D">
        <w:rPr>
          <w:rFonts w:eastAsia="Times New Roman"/>
          <w:strike/>
          <w:color w:val="262626" w:themeColor="text1" w:themeTint="D9"/>
          <w:shd w:val="clear" w:color="auto" w:fill="FFE599" w:themeFill="accent4" w:themeFillTint="66"/>
          <w:lang w:val="nl-NL" w:eastAsia="nl-NL"/>
        </w:rPr>
        <w:t>Een regelmatige leerling is volgens het decreet basisonderwijs een leerling die:</w:t>
      </w:r>
    </w:p>
    <w:p w14:paraId="28E6C5EE" w14:textId="77777777" w:rsidR="003A4B0D" w:rsidRPr="003A4B0D" w:rsidRDefault="003A4B0D" w:rsidP="003A4B0D">
      <w:pPr>
        <w:pStyle w:val="Opsomming"/>
        <w:ind w:left="340" w:hanging="340"/>
        <w:rPr>
          <w:strike/>
        </w:rPr>
      </w:pPr>
      <w:r w:rsidRPr="003A4B0D">
        <w:rPr>
          <w:strike/>
          <w:shd w:val="clear" w:color="auto" w:fill="FFE599" w:themeFill="accent4" w:themeFillTint="66"/>
        </w:rPr>
        <w:t>voldoet aan de toelatingsvoorwaarden;</w:t>
      </w:r>
    </w:p>
    <w:p w14:paraId="28E6C5EF" w14:textId="77777777" w:rsidR="003A4B0D" w:rsidRPr="003A4B0D" w:rsidRDefault="003A4B0D" w:rsidP="003A4B0D">
      <w:pPr>
        <w:pStyle w:val="Opsomming"/>
        <w:ind w:left="340" w:hanging="340"/>
        <w:rPr>
          <w:strike/>
        </w:rPr>
      </w:pPr>
      <w:r w:rsidRPr="003A4B0D">
        <w:rPr>
          <w:strike/>
          <w:shd w:val="clear" w:color="auto" w:fill="FFE599" w:themeFill="accent4" w:themeFillTint="66"/>
        </w:rPr>
        <w:lastRenderedPageBreak/>
        <w:t>slechts in één school is ingeschreven (behalve wanneer de leerling ook is ingeschreven in een school voor type 5);</w:t>
      </w:r>
    </w:p>
    <w:p w14:paraId="128158BC" w14:textId="77777777" w:rsidR="003A4B0D" w:rsidRPr="003A4B0D" w:rsidRDefault="003A4B0D" w:rsidP="003A4B0D">
      <w:pPr>
        <w:pStyle w:val="Opsomming"/>
        <w:ind w:left="340" w:hanging="340"/>
        <w:rPr>
          <w:strike/>
        </w:rPr>
      </w:pPr>
      <w:r w:rsidRPr="003A4B0D">
        <w:rPr>
          <w:strike/>
          <w:shd w:val="clear" w:color="auto" w:fill="FFE599" w:themeFill="accent4" w:themeFillTint="66"/>
        </w:rPr>
        <w:t>aanwezig is behoudens gewettigde afwezigheid;</w:t>
      </w:r>
    </w:p>
    <w:p w14:paraId="2FDF15C0" w14:textId="44307542" w:rsidR="003A4B0D" w:rsidRPr="003A4B0D" w:rsidRDefault="003A4B0D" w:rsidP="00970C2C">
      <w:pPr>
        <w:pStyle w:val="Opsomming"/>
        <w:numPr>
          <w:ilvl w:val="0"/>
          <w:numId w:val="0"/>
        </w:numPr>
        <w:spacing w:after="200"/>
        <w:ind w:left="340"/>
      </w:pPr>
      <w:r w:rsidRPr="00970C2C">
        <w:rPr>
          <w:strike/>
          <w:shd w:val="clear" w:color="auto" w:fill="FFE599" w:themeFill="accent4" w:themeFillTint="66"/>
        </w:rPr>
        <w:t>deelneemt aan alle onderwijsactiviteiten die voor hem of zijn leergroep worden georganiseerd. Deelnemen aan het taalbad wordt beschouwd als een onderwijsactiviteit die voor hem of zijn leerlingengroep wordt georganiseerd.</w:t>
      </w:r>
    </w:p>
    <w:p w14:paraId="28E6C5F2" w14:textId="77777777" w:rsidR="003F2063" w:rsidRPr="0027357A" w:rsidRDefault="007814FB" w:rsidP="003F2063">
      <w:pPr>
        <w:rPr>
          <w:color w:val="262626" w:themeColor="text1" w:themeTint="D9"/>
        </w:rPr>
      </w:pPr>
      <w:r w:rsidRPr="0027357A">
        <w:rPr>
          <w:color w:val="262626" w:themeColor="text1" w:themeTint="D9"/>
        </w:rPr>
        <w:t>Een getuigschrift kan slechts uitgereikt worden aan leerlingen die vóór 1 januari van het lopende schooljaar al acht jaar geworden zijn.</w:t>
      </w:r>
    </w:p>
    <w:p w14:paraId="28E6C5F3"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14:paraId="28E6C5F4" w14:textId="77777777" w:rsidR="003F2063"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leerlingen die geen getuigschrift basisonderwijs krijgen, hebben recht op</w:t>
      </w:r>
      <w:r>
        <w:rPr>
          <w:rFonts w:eastAsia="Times New Roman"/>
          <w:color w:val="262626" w:themeColor="text1" w:themeTint="D9"/>
          <w:szCs w:val="24"/>
          <w:lang w:val="nl-NL" w:eastAsia="nl-NL"/>
        </w:rPr>
        <w:t>:</w:t>
      </w:r>
    </w:p>
    <w:p w14:paraId="28E6C5F5" w14:textId="77777777" w:rsidR="003F2063" w:rsidRDefault="007814FB" w:rsidP="004245A8">
      <w:pPr>
        <w:pStyle w:val="Opsomming"/>
        <w:ind w:left="357" w:hanging="357"/>
        <w:rPr>
          <w:lang w:val="nl-NL"/>
        </w:rPr>
      </w:pPr>
      <w:r w:rsidRPr="00AC319D">
        <w:rPr>
          <w:lang w:val="nl-NL"/>
        </w:rPr>
        <w:t>Een schriftelijke motivering waarom de leerling het getuigschrift basisonderwijs niet behaalt, met inbegrip van bijzondere aandachtspunten voor de verdere schoolloopbaan.</w:t>
      </w:r>
    </w:p>
    <w:p w14:paraId="28E6C5F7" w14:textId="7076F7A6" w:rsidR="003F2063" w:rsidRPr="004245A8" w:rsidRDefault="007814FB" w:rsidP="004245A8">
      <w:pPr>
        <w:pStyle w:val="Opsomming"/>
        <w:spacing w:after="200"/>
        <w:ind w:left="357" w:hanging="357"/>
        <w:rPr>
          <w:lang w:val="nl-NL"/>
        </w:rPr>
      </w:pPr>
      <w:r w:rsidRPr="004245A8">
        <w:rPr>
          <w:lang w:val="nl-NL"/>
        </w:rPr>
        <w:t>Een verklaring met vermelding van het aantal en soort gevolgde schooljaren lager onderwijs.</w:t>
      </w:r>
    </w:p>
    <w:p w14:paraId="28E6C5F8" w14:textId="1826505A" w:rsidR="003F2063" w:rsidRPr="0027357A" w:rsidRDefault="007814FB" w:rsidP="003F2063">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w:t>
      </w:r>
    </w:p>
    <w:p w14:paraId="28E6C5F9"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14:paraId="28E6C5FA"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14:paraId="28E6C5F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14:paraId="28E6C5FC" w14:textId="77777777" w:rsidR="003F2063" w:rsidRPr="0015630D" w:rsidRDefault="007814FB" w:rsidP="003F2063">
      <w:pPr>
        <w:pStyle w:val="Opsomming"/>
        <w:ind w:left="340" w:hanging="340"/>
        <w:rPr>
          <w:lang w:val="nl-NL"/>
        </w:rPr>
      </w:pPr>
      <w:r w:rsidRPr="0015630D">
        <w:rPr>
          <w:lang w:val="nl-NL"/>
        </w:rPr>
        <w:t xml:space="preserve">hetzij de gemotiveerde afwijzing van het beroep op grond van </w:t>
      </w:r>
      <w:proofErr w:type="spellStart"/>
      <w:r w:rsidRPr="0015630D">
        <w:rPr>
          <w:lang w:val="nl-NL"/>
        </w:rPr>
        <w:t>onontvankelijkheid</w:t>
      </w:r>
      <w:proofErr w:type="spellEnd"/>
      <w:r w:rsidRPr="0015630D">
        <w:rPr>
          <w:lang w:val="nl-NL"/>
        </w:rPr>
        <w:t xml:space="preserve"> als:</w:t>
      </w:r>
    </w:p>
    <w:p w14:paraId="28E6C5FD" w14:textId="77777777" w:rsidR="003F2063" w:rsidRPr="0015630D" w:rsidRDefault="007814FB" w:rsidP="003F2063">
      <w:pPr>
        <w:pStyle w:val="Opsomming2"/>
        <w:ind w:left="680" w:hanging="340"/>
      </w:pPr>
      <w:r w:rsidRPr="0015630D">
        <w:t>de termijn voor indiening van het beroep, opgenomen in het schoolreglement, is overschreden;</w:t>
      </w:r>
    </w:p>
    <w:p w14:paraId="28E6C5FE" w14:textId="77777777" w:rsidR="003F2063" w:rsidRPr="0015630D" w:rsidRDefault="007814FB" w:rsidP="003F2063">
      <w:pPr>
        <w:pStyle w:val="Opsomming2"/>
        <w:ind w:left="680" w:hanging="340"/>
      </w:pPr>
      <w:r w:rsidRPr="0015630D">
        <w:lastRenderedPageBreak/>
        <w:t>het beroep niet voldoet aan de vormvereisten opgenomen in het schoolreglement;</w:t>
      </w:r>
    </w:p>
    <w:p w14:paraId="28E6C5FF" w14:textId="77777777" w:rsidR="003F2063" w:rsidRPr="0015630D" w:rsidRDefault="007814FB" w:rsidP="003F2063">
      <w:pPr>
        <w:pStyle w:val="Opsomming"/>
        <w:ind w:left="340" w:hanging="340"/>
        <w:rPr>
          <w:lang w:val="nl-NL"/>
        </w:rPr>
      </w:pPr>
      <w:r w:rsidRPr="0015630D">
        <w:rPr>
          <w:lang w:val="nl-NL"/>
        </w:rPr>
        <w:t>hetzij de bevestiging van het niet toekennen van het getuigschrift basisonderwijs,</w:t>
      </w:r>
    </w:p>
    <w:p w14:paraId="28E6C600" w14:textId="77777777" w:rsidR="003F2063" w:rsidRPr="0015630D" w:rsidRDefault="007814FB" w:rsidP="003F2063">
      <w:pPr>
        <w:pStyle w:val="Opsomming"/>
        <w:spacing w:after="200"/>
        <w:ind w:left="340" w:hanging="340"/>
        <w:rPr>
          <w:lang w:val="nl-NL"/>
        </w:rPr>
      </w:pPr>
      <w:r w:rsidRPr="0015630D">
        <w:rPr>
          <w:lang w:val="nl-NL"/>
        </w:rPr>
        <w:t xml:space="preserve">hetzij de toekenning van het getuigschrift basisonderwijs. </w:t>
      </w:r>
    </w:p>
    <w:p w14:paraId="28E6C601"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14:paraId="28E6C602"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14:paraId="28E6C603" w14:textId="77777777" w:rsidR="003F2063" w:rsidRPr="0015630D" w:rsidRDefault="007814FB" w:rsidP="003F2063">
      <w:pPr>
        <w:pStyle w:val="Kop1"/>
      </w:pPr>
      <w:bookmarkStart w:id="52" w:name="_Toc36631030"/>
      <w:bookmarkStart w:id="53" w:name="_Hlk170268316"/>
      <w:r w:rsidRPr="0015630D">
        <w:t>Financiële bijdrage</w:t>
      </w:r>
      <w:r>
        <w:rPr>
          <w:sz w:val="20"/>
          <w:szCs w:val="20"/>
          <w:vertAlign w:val="superscript"/>
        </w:rPr>
        <w:footnoteReference w:id="17"/>
      </w:r>
      <w:bookmarkEnd w:id="52"/>
    </w:p>
    <w:p w14:paraId="28E6C604"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14:paraId="28E6C605" w14:textId="77777777" w:rsidR="003F2063" w:rsidRPr="0015630D" w:rsidRDefault="007814FB" w:rsidP="003F2063">
      <w:pPr>
        <w:rPr>
          <w:color w:val="262626" w:themeColor="text1" w:themeTint="D9"/>
          <w:u w:val="single"/>
          <w:lang w:val="nl-NL" w:eastAsia="nl-NL"/>
        </w:rPr>
      </w:pPr>
      <w:r w:rsidRPr="0015630D">
        <w:rPr>
          <w:color w:val="262626" w:themeColor="text1" w:themeTint="D9"/>
          <w:u w:val="single"/>
          <w:lang w:val="nl-NL" w:eastAsia="nl-NL"/>
        </w:rPr>
        <w:t>Lijst met materialen</w:t>
      </w:r>
    </w:p>
    <w:p w14:paraId="28E6C60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Bewegingsmateriaal</w:t>
      </w:r>
    </w:p>
    <w:p w14:paraId="28E6C60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Constructiemateriaal</w:t>
      </w:r>
    </w:p>
    <w:p w14:paraId="28E6C60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14:paraId="28E6C60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ICT- materiaal</w:t>
      </w:r>
    </w:p>
    <w:p w14:paraId="28E6C60A"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Informatiebronnen</w:t>
      </w:r>
    </w:p>
    <w:p w14:paraId="28E6C60B"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Kinderliteratuur</w:t>
      </w:r>
    </w:p>
    <w:p w14:paraId="28E6C60C"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Knutselmateriaal</w:t>
      </w:r>
    </w:p>
    <w:p w14:paraId="28E6C60D"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Leer- en ontwikkelingsmateriaal</w:t>
      </w:r>
    </w:p>
    <w:p w14:paraId="28E6C60E"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Meetmateriaal</w:t>
      </w:r>
    </w:p>
    <w:p w14:paraId="28E6C60F"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Multimediamateriaal</w:t>
      </w:r>
    </w:p>
    <w:p w14:paraId="28E6C610"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Muziekinstrumenten</w:t>
      </w:r>
    </w:p>
    <w:p w14:paraId="28E6C611"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Planningsmateriaal</w:t>
      </w:r>
    </w:p>
    <w:p w14:paraId="28E6C612"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Schrijfgerief</w:t>
      </w:r>
    </w:p>
    <w:p w14:paraId="28E6C613"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Tekengerief</w:t>
      </w:r>
    </w:p>
    <w:p w14:paraId="28E6C614"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Atlas </w:t>
      </w:r>
    </w:p>
    <w:p w14:paraId="28E6C615"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Globe </w:t>
      </w:r>
    </w:p>
    <w:p w14:paraId="28E6C61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Kaarten </w:t>
      </w:r>
    </w:p>
    <w:p w14:paraId="28E6C61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Kompas </w:t>
      </w:r>
    </w:p>
    <w:p w14:paraId="28E6C61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Passer </w:t>
      </w:r>
    </w:p>
    <w:p w14:paraId="28E6C61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14:paraId="28E6C61A" w14:textId="77777777" w:rsidR="003F2063" w:rsidRPr="0015630D" w:rsidRDefault="007814FB" w:rsidP="003F2063">
      <w:pPr>
        <w:pStyle w:val="Opsomming"/>
        <w:spacing w:after="200"/>
        <w:ind w:left="340" w:hanging="340"/>
        <w:rPr>
          <w:lang w:val="nl-NL" w:eastAsia="nl-NL"/>
        </w:rPr>
      </w:pPr>
      <w:r w:rsidRPr="0015630D">
        <w:rPr>
          <w:rStyle w:val="OpsommingChar"/>
          <w:rFonts w:eastAsiaTheme="minorHAnsi"/>
        </w:rPr>
        <w:t>Zakrekenmachine</w:t>
      </w:r>
    </w:p>
    <w:p w14:paraId="28E6C61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14:paraId="28E6C61C" w14:textId="423A41D1" w:rsidR="003F2063" w:rsidRPr="0015630D" w:rsidRDefault="007814FB" w:rsidP="003F2063">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 xml:space="preserve">Voor het schooljaar </w:t>
      </w:r>
      <w:r w:rsidRPr="0015630D">
        <w:rPr>
          <w:szCs w:val="24"/>
          <w:shd w:val="clear" w:color="auto" w:fill="FFE599" w:themeFill="accent4" w:themeFillTint="66"/>
          <w:lang w:val="nl-NL" w:eastAsia="nl-NL"/>
        </w:rPr>
        <w:t>20</w:t>
      </w:r>
      <w:r w:rsidR="00026366">
        <w:rPr>
          <w:szCs w:val="24"/>
          <w:shd w:val="clear" w:color="auto" w:fill="FFE599" w:themeFill="accent4" w:themeFillTint="66"/>
          <w:lang w:val="nl-NL" w:eastAsia="nl-NL"/>
        </w:rPr>
        <w:t>20</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w:t>
      </w:r>
      <w:r w:rsidR="00026366">
        <w:rPr>
          <w:szCs w:val="24"/>
          <w:shd w:val="clear" w:color="auto" w:fill="FFE599" w:themeFill="accent4" w:themeFillTint="66"/>
          <w:lang w:val="nl-NL" w:eastAsia="nl-NL"/>
        </w:rPr>
        <w:t>1</w:t>
      </w:r>
      <w:r w:rsidRPr="0015630D">
        <w:rPr>
          <w:szCs w:val="24"/>
          <w:lang w:val="nl-NL" w:eastAsia="nl-NL"/>
        </w:rPr>
        <w:t xml:space="preserve"> bedraagt het geïndexeerd plafond:</w:t>
      </w:r>
    </w:p>
    <w:p w14:paraId="28E6C61D" w14:textId="77777777" w:rsidR="003F2063" w:rsidRPr="0015630D" w:rsidRDefault="007814FB" w:rsidP="003F2063">
      <w:pPr>
        <w:pStyle w:val="Opsomming2"/>
        <w:ind w:left="680" w:hanging="340"/>
        <w:rPr>
          <w:lang w:val="nl-NL"/>
        </w:rPr>
      </w:pPr>
      <w:r w:rsidRPr="0015630D">
        <w:rPr>
          <w:lang w:val="nl-NL"/>
        </w:rPr>
        <w:lastRenderedPageBreak/>
        <w:t>voor kleuters €</w:t>
      </w:r>
      <w:r>
        <w:rPr>
          <w:lang w:val="nl-NL"/>
        </w:rPr>
        <w:t xml:space="preserve"> </w:t>
      </w:r>
      <w:r w:rsidRPr="0015630D">
        <w:rPr>
          <w:lang w:val="nl-NL"/>
        </w:rPr>
        <w:t>45</w:t>
      </w:r>
    </w:p>
    <w:p w14:paraId="28E6C61E" w14:textId="77777777" w:rsidR="003F2063" w:rsidRPr="0015630D" w:rsidRDefault="007814FB" w:rsidP="00970C2C">
      <w:pPr>
        <w:pStyle w:val="Opsomming2"/>
        <w:spacing w:after="60"/>
        <w:ind w:left="680" w:hanging="340"/>
        <w:rPr>
          <w:lang w:val="nl-NL"/>
        </w:rPr>
      </w:pPr>
      <w:r w:rsidRPr="0015630D">
        <w:rPr>
          <w:lang w:val="nl-NL"/>
        </w:rPr>
        <w:t xml:space="preserve">voor lagere schoolkinderen </w:t>
      </w:r>
      <w:r w:rsidRPr="00A27F9B">
        <w:rPr>
          <w:lang w:val="nl-NL"/>
        </w:rPr>
        <w:t>€ 90</w:t>
      </w:r>
    </w:p>
    <w:p w14:paraId="28E6C61F" w14:textId="2071BEDF" w:rsidR="003F2063" w:rsidRPr="0015630D" w:rsidRDefault="007814FB" w:rsidP="003F2063">
      <w:pPr>
        <w:pStyle w:val="Opsomming"/>
        <w:ind w:left="340" w:hanging="340"/>
        <w:rPr>
          <w:lang w:val="nl-NL"/>
        </w:rPr>
      </w:pPr>
      <w:r w:rsidRPr="0015630D">
        <w:t>Meerdaagse</w:t>
      </w:r>
      <w:r w:rsidRPr="0015630D">
        <w:rPr>
          <w:lang w:val="nl-NL"/>
        </w:rPr>
        <w:t xml:space="preserve"> uitstappen. Voor deze categorie dient de school voor het schooljaar </w:t>
      </w:r>
      <w:r>
        <w:rPr>
          <w:shd w:val="clear" w:color="auto" w:fill="FFE599" w:themeFill="accent4" w:themeFillTint="66"/>
          <w:lang w:val="nl-NL"/>
        </w:rPr>
        <w:t>20</w:t>
      </w:r>
      <w:r w:rsidR="00026366">
        <w:rPr>
          <w:shd w:val="clear" w:color="auto" w:fill="FFE599" w:themeFill="accent4" w:themeFillTint="66"/>
          <w:lang w:val="nl-NL"/>
        </w:rPr>
        <w:t>20</w:t>
      </w:r>
      <w:r w:rsidRPr="0015630D">
        <w:rPr>
          <w:shd w:val="clear" w:color="auto" w:fill="FFE599" w:themeFill="accent4" w:themeFillTint="66"/>
          <w:lang w:val="nl-NL"/>
        </w:rPr>
        <w:t>-20</w:t>
      </w:r>
      <w:r>
        <w:rPr>
          <w:shd w:val="clear" w:color="auto" w:fill="FFE599" w:themeFill="accent4" w:themeFillTint="66"/>
          <w:lang w:val="nl-NL"/>
        </w:rPr>
        <w:t>2</w:t>
      </w:r>
      <w:r w:rsidR="00026366">
        <w:rPr>
          <w:shd w:val="clear" w:color="auto" w:fill="FFE599" w:themeFill="accent4" w:themeFillTint="66"/>
          <w:lang w:val="nl-NL"/>
        </w:rPr>
        <w:t>1</w:t>
      </w:r>
      <w:r w:rsidRPr="0015630D">
        <w:rPr>
          <w:lang w:val="nl-NL"/>
        </w:rPr>
        <w:t xml:space="preserve"> een maximumfactuur van </w:t>
      </w:r>
      <w:r w:rsidRPr="00902D4A">
        <w:rPr>
          <w:shd w:val="clear" w:color="auto" w:fill="FFE599" w:themeFill="accent4" w:themeFillTint="66"/>
          <w:lang w:val="nl-NL"/>
        </w:rPr>
        <w:t>€ 44</w:t>
      </w:r>
      <w:r w:rsidR="00A27F9B">
        <w:rPr>
          <w:shd w:val="clear" w:color="auto" w:fill="FFE599" w:themeFill="accent4" w:themeFillTint="66"/>
          <w:lang w:val="nl-NL"/>
        </w:rPr>
        <w:t>5</w:t>
      </w:r>
      <w:r w:rsidRPr="0015630D">
        <w:rPr>
          <w:lang w:val="nl-NL"/>
        </w:rPr>
        <w:t xml:space="preserve"> per kind voor de volledige loopbaan lager onderwijs te respecteren. Voor het kleuteronderwijs mag geen bijdrage gevraagd worden. </w:t>
      </w:r>
    </w:p>
    <w:p w14:paraId="28E6C620" w14:textId="77777777" w:rsidR="003F2063" w:rsidRPr="0015630D" w:rsidRDefault="007814FB" w:rsidP="003F2063">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 </w:t>
      </w:r>
    </w:p>
    <w:p w14:paraId="28E6C621" w14:textId="77777777" w:rsidR="003F2063" w:rsidRPr="0015630D" w:rsidRDefault="007814FB" w:rsidP="003F2063">
      <w:pPr>
        <w:pStyle w:val="Kop1"/>
      </w:pPr>
      <w:bookmarkStart w:id="54" w:name="_Hlk49840345"/>
      <w:bookmarkStart w:id="55" w:name="_Toc36631031"/>
      <w:bookmarkEnd w:id="53"/>
      <w:r w:rsidRPr="0015630D">
        <w:t>Geldelijke en niet-geldelijke ondersteuning die niet afkomstig is van de Vlaamse Gemeenschap en de rechtspersonen die daarvan afhangen (reclame- en sponsorbeleid)</w:t>
      </w:r>
      <w:bookmarkEnd w:id="54"/>
      <w:r>
        <w:rPr>
          <w:sz w:val="20"/>
          <w:szCs w:val="20"/>
          <w:vertAlign w:val="superscript"/>
        </w:rPr>
        <w:footnoteReference w:id="18"/>
      </w:r>
      <w:bookmarkEnd w:id="55"/>
    </w:p>
    <w:p w14:paraId="28E6C622" w14:textId="77777777" w:rsidR="003F2063" w:rsidRPr="0015630D" w:rsidRDefault="007814FB" w:rsidP="003F2063">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scholen, die reclame en sponsoring door derden toelaten, zich moeten houden.</w:t>
      </w:r>
    </w:p>
    <w:p w14:paraId="28E6C623" w14:textId="77777777" w:rsidR="003F2063" w:rsidRPr="0015630D" w:rsidRDefault="007814FB" w:rsidP="003F2063">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principes moet in acht nemen:</w:t>
      </w:r>
    </w:p>
    <w:p w14:paraId="28E6C624" w14:textId="77777777" w:rsidR="003F2063" w:rsidRPr="0015630D" w:rsidRDefault="007814FB" w:rsidP="003F2063">
      <w:pPr>
        <w:pStyle w:val="Opsomming"/>
        <w:ind w:left="340" w:hanging="340"/>
        <w:rPr>
          <w:lang w:val="nl-NL"/>
        </w:rPr>
      </w:pPr>
      <w:r w:rsidRPr="0015630D">
        <w:rPr>
          <w:lang w:val="nl-NL"/>
        </w:rPr>
        <w:t>De door het schoolbestuur verstrekte leermiddelen of verplichte activiteiten moeten vrij blijven van reclame.</w:t>
      </w:r>
    </w:p>
    <w:p w14:paraId="28E6C625" w14:textId="77777777" w:rsidR="003F2063" w:rsidRPr="0015630D" w:rsidRDefault="007814FB" w:rsidP="003F2063">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w:t>
      </w:r>
    </w:p>
    <w:p w14:paraId="28E6C626" w14:textId="77777777" w:rsidR="003F2063" w:rsidRPr="00D04C43" w:rsidRDefault="007814FB" w:rsidP="003F2063">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en/of lichamelijke gesteldheid van leerlingen en dat sponsoring en reclame in overeenstemming moet zijn met de goede smaak en het fatsoen.</w:t>
      </w:r>
    </w:p>
    <w:p w14:paraId="28E6C627" w14:textId="77777777" w:rsidR="003F2063" w:rsidRPr="00D04C43" w:rsidRDefault="007814FB" w:rsidP="003F2063">
      <w:pPr>
        <w:pStyle w:val="Opsomming"/>
        <w:spacing w:after="200"/>
        <w:ind w:left="340" w:hanging="340"/>
        <w:rPr>
          <w:lang w:val="nl-NL"/>
        </w:rPr>
      </w:pPr>
      <w:r w:rsidRPr="00D04C43">
        <w:rPr>
          <w:lang w:val="nl-NL"/>
        </w:rPr>
        <w:t>Reclame en sponsoring mogen de objectiviteit, de geloofwaardigheid, de betrouwbaarheid en de onafhankelijkheid van de school niet in het gedrang brengen.</w:t>
      </w:r>
    </w:p>
    <w:p w14:paraId="28E6C628" w14:textId="1CCB6EDC" w:rsidR="003F2063" w:rsidRPr="00DA77BD" w:rsidRDefault="007814FB" w:rsidP="003F2063">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Via het schoolreglement worden de ouders geïnformeerd over de afspraken die er m.b.t. sponsoring en reclame gemaakt werden.</w:t>
      </w:r>
    </w:p>
    <w:p w14:paraId="28E6C629" w14:textId="77777777" w:rsidR="003F2063" w:rsidRPr="00DA77BD" w:rsidRDefault="007814FB" w:rsidP="003F2063">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14:paraId="28E6C62A" w14:textId="77777777" w:rsidR="003F2063" w:rsidRPr="00DA77BD" w:rsidRDefault="007814FB" w:rsidP="003F2063">
      <w:pPr>
        <w:pStyle w:val="Kop1"/>
      </w:pPr>
      <w:bookmarkStart w:id="56" w:name="_Toc36631032"/>
      <w:r w:rsidRPr="00DA77BD">
        <w:lastRenderedPageBreak/>
        <w:t>Privacy</w:t>
      </w:r>
      <w:bookmarkEnd w:id="56"/>
    </w:p>
    <w:p w14:paraId="28E6C62B"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De 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14:paraId="28E6C62D" w14:textId="77777777" w:rsidR="003F2063" w:rsidRPr="00DA77BD" w:rsidRDefault="007814FB" w:rsidP="00970C2C">
      <w:pPr>
        <w:pStyle w:val="Kop2"/>
      </w:pPr>
      <w:bookmarkStart w:id="57" w:name="_Toc36631033"/>
      <w:r w:rsidRPr="00DA77BD">
        <w:t>Overdracht van leerlingengegevens bij schoolverandering</w:t>
      </w:r>
      <w:bookmarkEnd w:id="57"/>
    </w:p>
    <w:p w14:paraId="28E6C62E"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14:paraId="28E6C62F" w14:textId="734D7DC7" w:rsidR="003F2063" w:rsidRPr="00DA77BD" w:rsidRDefault="007814FB" w:rsidP="003F2063">
      <w:pPr>
        <w:pStyle w:val="Opsomming"/>
        <w:ind w:left="340" w:hanging="340"/>
        <w:rPr>
          <w:lang w:val="nl-NL"/>
        </w:rPr>
      </w:pPr>
      <w:r w:rsidRPr="00DA77BD">
        <w:rPr>
          <w:lang w:val="nl-NL"/>
        </w:rPr>
        <w:t xml:space="preserve">de gegevens hebben enkel betrekking op de </w:t>
      </w:r>
      <w:proofErr w:type="spellStart"/>
      <w:r w:rsidRPr="00DA77BD">
        <w:rPr>
          <w:lang w:val="nl-NL"/>
        </w:rPr>
        <w:t>leerlingspecifieke</w:t>
      </w:r>
      <w:proofErr w:type="spellEnd"/>
      <w:r w:rsidRPr="00DA77BD">
        <w:rPr>
          <w:lang w:val="nl-NL"/>
        </w:rPr>
        <w:t xml:space="preserve"> onderwijsloopbaan</w:t>
      </w:r>
      <w:r w:rsidR="00784B30">
        <w:rPr>
          <w:lang w:val="nl-NL"/>
        </w:rPr>
        <w:t>.</w:t>
      </w:r>
      <w:r w:rsidR="0015172F">
        <w:rPr>
          <w:lang w:val="nl-NL"/>
        </w:rPr>
        <w:t xml:space="preserve"> </w:t>
      </w:r>
      <w:r w:rsidR="00784B30">
        <w:rPr>
          <w:shd w:val="clear" w:color="auto" w:fill="FFE599" w:themeFill="accent4" w:themeFillTint="66"/>
        </w:rPr>
        <w:t>Het gaat om de</w:t>
      </w:r>
      <w:r w:rsidR="0015172F" w:rsidRPr="0015172F">
        <w:rPr>
          <w:shd w:val="clear" w:color="auto" w:fill="FFE599" w:themeFill="accent4" w:themeFillTint="66"/>
        </w:rPr>
        <w:t xml:space="preserve"> essentiële gegevens die de studieresultaten en studievoortgang van de leerling bevorderen, monitoren, evalueren en attesteren</w:t>
      </w:r>
      <w:r w:rsidRPr="00DA77BD">
        <w:rPr>
          <w:lang w:val="nl-NL"/>
        </w:rPr>
        <w:t>;</w:t>
      </w:r>
    </w:p>
    <w:p w14:paraId="28E6C630" w14:textId="77777777" w:rsidR="003F2063" w:rsidRPr="00DA77BD" w:rsidRDefault="007814FB" w:rsidP="003F2063">
      <w:pPr>
        <w:pStyle w:val="Opsomming"/>
        <w:ind w:left="340" w:hanging="340"/>
        <w:rPr>
          <w:lang w:val="nl-NL"/>
        </w:rPr>
      </w:pPr>
      <w:r w:rsidRPr="00DA77BD">
        <w:rPr>
          <w:lang w:val="nl-NL"/>
        </w:rPr>
        <w:t>de overdracht gebeurt enkel in het belang van de persoon op wie de onderwijsloopbaan betrekking heeft;</w:t>
      </w:r>
    </w:p>
    <w:p w14:paraId="28E6C631" w14:textId="77777777" w:rsidR="003F2063" w:rsidRPr="00DA77BD" w:rsidRDefault="007814FB" w:rsidP="003F2063">
      <w:pPr>
        <w:pStyle w:val="Opsomming"/>
        <w:spacing w:after="200"/>
        <w:ind w:left="340" w:hanging="340"/>
        <w:rPr>
          <w:lang w:val="nl-NL"/>
        </w:rPr>
      </w:pPr>
      <w:r w:rsidRPr="00DA77BD">
        <w:rPr>
          <w:lang w:val="nl-NL"/>
        </w:rPr>
        <w:t>tenzij de regelgeving de overdracht verplicht stelt, gebeurt de overdracht niet indien de ouders er zich expliciet tegen verzetten, na, op hun verzoek, de gegevens te hebben ingezien.</w:t>
      </w:r>
    </w:p>
    <w:p w14:paraId="28E6C632" w14:textId="183714D5" w:rsidR="003F2063" w:rsidRPr="00DA77BD" w:rsidRDefault="007814FB" w:rsidP="003F2063">
      <w:pPr>
        <w:rPr>
          <w:color w:val="262626" w:themeColor="text1" w:themeTint="D9"/>
          <w:lang w:eastAsia="nl-BE"/>
        </w:rPr>
      </w:pPr>
      <w:r w:rsidRPr="00026366">
        <w:rPr>
          <w:color w:val="262626" w:themeColor="text1" w:themeTint="D9"/>
          <w:lang w:eastAsia="nl-BE"/>
        </w:rPr>
        <w:t xml:space="preserve">Een gemotiveerd verslag of een verslag </w:t>
      </w:r>
      <w:r w:rsidRPr="00DA77BD">
        <w:rPr>
          <w:color w:val="262626" w:themeColor="text1" w:themeTint="D9"/>
          <w:lang w:eastAsia="nl-BE"/>
        </w:rPr>
        <w:t>dient verplicht te worden overgedragen door de oude school aan de nieuwe school.</w:t>
      </w:r>
    </w:p>
    <w:p w14:paraId="28E6C633" w14:textId="77777777" w:rsidR="003F2063" w:rsidRPr="00DA77BD" w:rsidRDefault="007814FB" w:rsidP="003F2063">
      <w:pPr>
        <w:rPr>
          <w:color w:val="262626" w:themeColor="text1" w:themeTint="D9"/>
          <w:lang w:eastAsia="nl-BE"/>
        </w:rPr>
      </w:pPr>
      <w:r w:rsidRPr="00DA77BD">
        <w:rPr>
          <w:color w:val="262626" w:themeColor="text1" w:themeTint="D9"/>
          <w:lang w:eastAsia="nl-BE"/>
        </w:rPr>
        <w:t>Gegevens die betrekking hebben op schending van leefregels door de leerling zijn nooit tussen scholen overdraagbaar.</w:t>
      </w:r>
    </w:p>
    <w:p w14:paraId="28E6C634" w14:textId="77777777" w:rsidR="003F2063" w:rsidRPr="00E53FB3" w:rsidRDefault="007814FB" w:rsidP="00970C2C">
      <w:pPr>
        <w:pStyle w:val="Kop2"/>
      </w:pPr>
      <w:bookmarkStart w:id="58" w:name="_Toc36631034"/>
      <w:r w:rsidRPr="00E53FB3">
        <w:t>Publicatie van beeld- of geluidsopnames (foto’s, filmpjes …)</w:t>
      </w:r>
      <w:bookmarkEnd w:id="58"/>
    </w:p>
    <w:p w14:paraId="28E6C635" w14:textId="77777777" w:rsidR="003F2063" w:rsidRPr="00EB40AC" w:rsidRDefault="007814FB" w:rsidP="003F2063">
      <w:pPr>
        <w:rPr>
          <w:color w:val="262626" w:themeColor="text1" w:themeTint="D9"/>
          <w:lang w:eastAsia="nl-BE"/>
        </w:rPr>
      </w:pPr>
      <w:r w:rsidRPr="00E53FB3">
        <w:rPr>
          <w:color w:val="262626" w:themeColor="text1" w:themeTint="D9"/>
          <w:lang w:eastAsia="nl-BE"/>
        </w:rPr>
        <w:t xml:space="preserve">Scholen maken en publiceren beeld-of geluidsopnames van situaties die deel uitmaken van het gewone schoolse leven steeds op een respectvolle manier. Hiervoor moeten ze wel ook steeds de uitdrukkelijke toestemming van de betrokkenen vragen. Deze toestemming is altijd </w:t>
      </w:r>
      <w:proofErr w:type="spellStart"/>
      <w:r w:rsidRPr="00E53FB3">
        <w:rPr>
          <w:color w:val="262626" w:themeColor="text1" w:themeTint="D9"/>
          <w:lang w:eastAsia="nl-BE"/>
        </w:rPr>
        <w:t>intrekbaar</w:t>
      </w:r>
      <w:proofErr w:type="spellEnd"/>
      <w:r w:rsidRPr="00E53FB3">
        <w:rPr>
          <w:color w:val="262626" w:themeColor="text1" w:themeTint="D9"/>
          <w:lang w:eastAsia="nl-BE"/>
        </w:rPr>
        <w:t>. Dit betekent dat er vanaf dan geen beeld-of geluidsopnames van die</w:t>
      </w:r>
      <w:r>
        <w:rPr>
          <w:color w:val="262626" w:themeColor="text1" w:themeTint="D9"/>
          <w:lang w:eastAsia="nl-BE"/>
        </w:rPr>
        <w:t xml:space="preserve"> leerling mogen worden verwerkt </w:t>
      </w:r>
      <w:r w:rsidRPr="00026366">
        <w:rPr>
          <w:color w:val="262626" w:themeColor="text1" w:themeTint="D9"/>
          <w:lang w:eastAsia="nl-BE"/>
        </w:rPr>
        <w:t>voor de doelen waarvoor de betrokkene zijn toestemming heeft ingetrokken (bv. voor een bepaald medium).</w:t>
      </w:r>
    </w:p>
    <w:p w14:paraId="28E6C636" w14:textId="77777777" w:rsidR="003F2063" w:rsidRDefault="007814FB" w:rsidP="003F2063">
      <w:pPr>
        <w:rPr>
          <w:color w:val="262626" w:themeColor="text1" w:themeTint="D9"/>
          <w:lang w:eastAsia="nl-BE"/>
        </w:rPr>
      </w:pPr>
      <w:r w:rsidRPr="00026366">
        <w:rPr>
          <w:color w:val="262626" w:themeColor="text1" w:themeTint="D9"/>
          <w:lang w:eastAsia="nl-BE"/>
        </w:rPr>
        <w:t>Het is voldoende om, eenmalig, bij het begin van de schoolloopbaan van de leerling in de school de toestemming te verzoeken. Die toestemming geldt dan voor de volledige schoolloopbaan van de leerling. Indien de school de beeld- of geluidsopnames voor andere doelen wil gebruiken dan eerder gevraagd (bv. in een ander medium), dan moet ze opnieuw toestemming vragen.</w:t>
      </w:r>
    </w:p>
    <w:p w14:paraId="28E6C637" w14:textId="77777777" w:rsidR="003F2063" w:rsidRDefault="007814FB" w:rsidP="003F2063">
      <w:pPr>
        <w:rPr>
          <w:color w:val="262626" w:themeColor="text1" w:themeTint="D9"/>
          <w:lang w:eastAsia="nl-BE"/>
        </w:rPr>
      </w:pPr>
      <w:r w:rsidRPr="00E53FB3">
        <w:rPr>
          <w:color w:val="262626" w:themeColor="text1" w:themeTint="D9"/>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14:paraId="28E6C638" w14:textId="77777777" w:rsidR="003F2063" w:rsidRPr="00B016FA" w:rsidRDefault="007814FB" w:rsidP="00970C2C">
      <w:pPr>
        <w:pStyle w:val="Kop2"/>
      </w:pPr>
      <w:bookmarkStart w:id="59" w:name="_Toc36631035"/>
      <w:r w:rsidRPr="00B016FA">
        <w:t>Recht op inzage, toelichting en kopie</w:t>
      </w:r>
      <w:bookmarkEnd w:id="59"/>
    </w:p>
    <w:p w14:paraId="28E6C639" w14:textId="77777777" w:rsidR="003F2063" w:rsidRPr="00794201"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 xml:space="preserve">Ouders hebben recht op inzage in en recht op toelichting bij de gegevens die op de leerling betrekking hebben, waaronder de evaluatiegegevens, die worden verzameld door de school. </w:t>
      </w:r>
      <w:r w:rsidRPr="00E53FB3">
        <w:rPr>
          <w:rFonts w:eastAsia="Times New Roman"/>
          <w:color w:val="262626" w:themeColor="text1" w:themeTint="D9"/>
          <w:lang w:val="nl-NL" w:eastAsia="nl-NL"/>
        </w:rPr>
        <w:t xml:space="preserve">Ouders kunnen een kopie vragen van de leerlingengegevens. De school mag geen retributiekost vragen voor de eerste kopie van een document. Voor bijkomende kopieën van dat document mag wel een redelijke vergoeding op basis van de administratieve kosten worden aangerekend. </w:t>
      </w:r>
    </w:p>
    <w:p w14:paraId="3328202B" w14:textId="155A9CA0" w:rsidR="00B7280C" w:rsidRPr="00794201" w:rsidRDefault="00B7280C"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lastRenderedPageBreak/>
        <w:t>Het toegangsrecht van ouders doet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een afweging zal moeten maken in het belang van de leerling. In elk geval zal ze privacygevoelige informatie enkel aan de ouders doorgeven met medeweten van de leerling.</w:t>
      </w:r>
    </w:p>
    <w:p w14:paraId="28E6C63A" w14:textId="77777777" w:rsidR="003F2063"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Iedere kopie dient persoonlijk en vertrouwelijk behandeld te worden, mag niet verspreid worden noch publiek worden gemaakt en mag enkel gebruikt worden in functie van de onde</w:t>
      </w:r>
      <w:r>
        <w:rPr>
          <w:rFonts w:eastAsia="Times New Roman"/>
          <w:color w:val="262626" w:themeColor="text1" w:themeTint="D9"/>
          <w:lang w:val="nl-NL" w:eastAsia="nl-NL"/>
        </w:rPr>
        <w:t xml:space="preserve">rwijsloopbaan van de leerling. </w:t>
      </w:r>
    </w:p>
    <w:p w14:paraId="28E6C63B" w14:textId="77777777" w:rsidR="003F2063" w:rsidRPr="00794201" w:rsidRDefault="007814FB" w:rsidP="003F2063">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14:paraId="28E6C63C" w14:textId="77777777" w:rsidR="003F2063" w:rsidRPr="00970C2C" w:rsidRDefault="007814FB" w:rsidP="00970C2C">
      <w:pPr>
        <w:pStyle w:val="Kop2"/>
      </w:pPr>
      <w:bookmarkStart w:id="60" w:name="_Toc36631036"/>
      <w:r w:rsidRPr="00970C2C">
        <w:t>Bewakingscamera’s</w:t>
      </w:r>
      <w:bookmarkEnd w:id="60"/>
    </w:p>
    <w:p w14:paraId="28E6C63D"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Een school geldt als een publiek toegankelijke, gesloten ruimte. Ze kan gebruik maken van bewakingscamera’s. </w:t>
      </w:r>
    </w:p>
    <w:p w14:paraId="28E6C63E" w14:textId="4289981B"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De beslissing om camera’s op te hangen wordt genomen door het schoolbestuur en moet aan de politiediensten meegedeeld worden via </w:t>
      </w:r>
      <w:hyperlink r:id="rId16" w:history="1">
        <w:r w:rsidRPr="00045E64">
          <w:rPr>
            <w:rStyle w:val="Hyperlink"/>
            <w:rFonts w:eastAsia="Times New Roman"/>
            <w:lang w:val="nl-NL" w:eastAsia="nl-NL"/>
          </w:rPr>
          <w:t>www.aangiftecamera.be</w:t>
        </w:r>
      </w:hyperlink>
      <w:r w:rsidRPr="00026366">
        <w:rPr>
          <w:rFonts w:eastAsia="Times New Roman"/>
          <w:color w:val="262626" w:themeColor="text1" w:themeTint="D9"/>
          <w:lang w:val="nl-NL" w:eastAsia="nl-NL"/>
        </w:rPr>
        <w:t>. Deze mededeling bevat een aantal gegevens en gebeurt op elektronische wijze via het centraal e-loket voor de aangifte van bewakingscamera’s, dat door de Federale Overheidsdienst Binnenlandse Zaken ter beschikking wordt gesteld. Het schoolbestuur doet dat uiterlijk de dag vóór die waarop de bewakingscamera in gebruik worden genomen. Heimelijk gebruik is verboden. Bovendien mogen beelden die geen bijdrage leveren voor het bewijzen van misdrijven, van schade of van overlast of tot het identificeren van een dader, een verstoorder van de openbare orde, een getuige of een slachtoffer niet langer dan één maand bewaard worden. Bewakingscamera's mogen noch beelden opleveren die de intimiteit van een persoon schenden, noch gericht zijn op het inwinnen van informatie over de filosofische, religieuze, politieke, syndicale gezindheid, etnische of sociale origine, het seksuele leven of de gezondheidstoestand.</w:t>
      </w:r>
    </w:p>
    <w:p w14:paraId="28E6C63F"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De ouders en de leerlingen worden best over het gebruik van bewakingscamera’s geïnformeerd in het schoolreglement. Het betreden van een plaats waar een pictogram aangeeft dat er camerabewaking plaatsvindt, geldt als voorafgaande toestemming.</w:t>
      </w:r>
    </w:p>
    <w:sectPr w:rsidR="003F2063" w:rsidRPr="00026366" w:rsidSect="003F2063">
      <w:footerReference w:type="even" r:id="rId17"/>
      <w:footerReference w:type="default" r:id="rId18"/>
      <w:footerReference w:type="first" r:id="rId19"/>
      <w:pgSz w:w="11906" w:h="16838"/>
      <w:pgMar w:top="1134" w:right="1134" w:bottom="96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5DEF2" w14:textId="77777777" w:rsidR="00FD1DFC" w:rsidRDefault="00FD1DFC">
      <w:pPr>
        <w:spacing w:after="0" w:line="240" w:lineRule="auto"/>
      </w:pPr>
      <w:r>
        <w:separator/>
      </w:r>
    </w:p>
  </w:endnote>
  <w:endnote w:type="continuationSeparator" w:id="0">
    <w:p w14:paraId="73D30701" w14:textId="77777777" w:rsidR="00FD1DFC" w:rsidRDefault="00FD1DFC">
      <w:pPr>
        <w:spacing w:after="0" w:line="240" w:lineRule="auto"/>
      </w:pPr>
      <w:r>
        <w:continuationSeparator/>
      </w:r>
    </w:p>
  </w:endnote>
  <w:endnote w:type="continuationNotice" w:id="1">
    <w:p w14:paraId="558BDA53" w14:textId="77777777" w:rsidR="00FD1DFC" w:rsidRDefault="00FD1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4" w14:textId="18B7B09F" w:rsidR="0033205A" w:rsidRPr="009B4034" w:rsidRDefault="0033205A" w:rsidP="0033205A">
    <w:pPr>
      <w:pStyle w:val="Voettekst"/>
      <w:tabs>
        <w:tab w:val="clear" w:pos="4536"/>
        <w:tab w:val="clear" w:pos="9072"/>
        <w:tab w:val="right" w:pos="8901"/>
      </w:tabs>
      <w:spacing w:after="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5A16F3" w:rsidRPr="005A16F3">
      <w:rPr>
        <w:b/>
        <w:noProof/>
        <w:color w:val="262626" w:themeColor="text1" w:themeTint="D9"/>
        <w:sz w:val="18"/>
        <w:szCs w:val="18"/>
        <w:lang w:val="nl-NL"/>
      </w:rPr>
      <w:t>20</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5A16F3" w:rsidRPr="005A16F3">
      <w:rPr>
        <w:b/>
        <w:noProof/>
        <w:color w:val="262626" w:themeColor="text1" w:themeTint="D9"/>
        <w:sz w:val="18"/>
        <w:szCs w:val="18"/>
        <w:lang w:val="nl-NL"/>
      </w:rPr>
      <w:t>21</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5A16F3" w:rsidRPr="005A16F3">
      <w:rPr>
        <w:b/>
        <w:bCs/>
        <w:noProof/>
        <w:color w:val="262626" w:themeColor="text1" w:themeTint="D9"/>
        <w:sz w:val="18"/>
        <w:szCs w:val="18"/>
        <w:lang w:val="nl-NL"/>
      </w:rPr>
      <w:t>MLER</w:t>
    </w:r>
    <w:r w:rsidR="005A16F3">
      <w:rPr>
        <w:b/>
        <w:noProof/>
        <w:color w:val="262626" w:themeColor="text1" w:themeTint="D9"/>
        <w:sz w:val="18"/>
        <w:szCs w:val="18"/>
      </w:rPr>
      <w:t>_063_B02</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5" w14:textId="5AD5F5AB" w:rsidR="0033205A" w:rsidRPr="00E42B54" w:rsidRDefault="0033205A" w:rsidP="0033205A">
    <w:pPr>
      <w:pStyle w:val="Voettekst"/>
      <w:tabs>
        <w:tab w:val="clear" w:pos="4536"/>
        <w:tab w:val="clear" w:pos="9072"/>
        <w:tab w:val="right" w:pos="8901"/>
      </w:tabs>
      <w:spacing w:after="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14:anchorId="28E6C647" wp14:editId="28E6C648">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5A16F3" w:rsidRPr="005A16F3">
      <w:rPr>
        <w:b/>
        <w:bCs/>
        <w:noProof/>
        <w:color w:val="262626" w:themeColor="text1" w:themeTint="D9"/>
        <w:sz w:val="18"/>
        <w:szCs w:val="18"/>
        <w:lang w:val="nl-NL"/>
      </w:rPr>
      <w:t>MLER</w:t>
    </w:r>
    <w:r w:rsidR="005A16F3">
      <w:rPr>
        <w:b/>
        <w:noProof/>
        <w:color w:val="262626" w:themeColor="text1" w:themeTint="D9"/>
        <w:sz w:val="18"/>
        <w:szCs w:val="18"/>
      </w:rPr>
      <w:t>_063_B02</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5A16F3" w:rsidRPr="005A16F3">
      <w:rPr>
        <w:b/>
        <w:noProof/>
        <w:color w:val="262626" w:themeColor="text1" w:themeTint="D9"/>
        <w:sz w:val="18"/>
        <w:szCs w:val="18"/>
        <w:lang w:val="nl-NL"/>
      </w:rPr>
      <w:t>21</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5A16F3" w:rsidRPr="005A16F3">
      <w:rPr>
        <w:b/>
        <w:noProof/>
        <w:color w:val="262626" w:themeColor="text1" w:themeTint="D9"/>
        <w:sz w:val="18"/>
        <w:szCs w:val="18"/>
        <w:lang w:val="nl-NL"/>
      </w:rPr>
      <w:t>21</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6" w14:textId="5601D018" w:rsidR="0033205A" w:rsidRPr="00A11EA3" w:rsidRDefault="0033205A" w:rsidP="0033205A">
    <w:pPr>
      <w:pStyle w:val="Voettekst"/>
      <w:tabs>
        <w:tab w:val="clear" w:pos="4536"/>
        <w:tab w:val="clear" w:pos="9072"/>
        <w:tab w:val="right" w:pos="8901"/>
      </w:tabs>
      <w:spacing w:after="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5A16F3">
      <w:rPr>
        <w:b/>
        <w:noProof/>
        <w:color w:val="262626" w:themeColor="text1" w:themeTint="D9"/>
        <w:sz w:val="18"/>
        <w:szCs w:val="18"/>
      </w:rPr>
      <w:t>MLER_063_B02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5A16F3" w:rsidRPr="005A16F3">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5A16F3" w:rsidRPr="005A16F3">
      <w:rPr>
        <w:b/>
        <w:noProof/>
        <w:color w:val="262626" w:themeColor="text1" w:themeTint="D9"/>
        <w:sz w:val="18"/>
        <w:szCs w:val="18"/>
        <w:lang w:val="nl-NL"/>
      </w:rPr>
      <w:t>21</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ED96" w14:textId="77777777" w:rsidR="00FD1DFC" w:rsidRDefault="00FD1DFC">
      <w:r>
        <w:separator/>
      </w:r>
    </w:p>
  </w:footnote>
  <w:footnote w:type="continuationSeparator" w:id="0">
    <w:p w14:paraId="3AE5096F" w14:textId="77777777" w:rsidR="00FD1DFC" w:rsidRDefault="00FD1DFC">
      <w:r>
        <w:continuationSeparator/>
      </w:r>
    </w:p>
  </w:footnote>
  <w:footnote w:type="continuationNotice" w:id="1">
    <w:p w14:paraId="626DB122" w14:textId="77777777" w:rsidR="00FD1DFC" w:rsidRDefault="00FD1DFC">
      <w:pPr>
        <w:spacing w:after="0" w:line="240" w:lineRule="auto"/>
      </w:pPr>
    </w:p>
  </w:footnote>
  <w:footnote w:id="2">
    <w:p w14:paraId="28E6C649" w14:textId="454FA393"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3">
    <w:p w14:paraId="28E6C64A" w14:textId="77777777" w:rsidR="0033205A" w:rsidRPr="00D3545B" w:rsidRDefault="0033205A" w:rsidP="003F2063">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‘Structuur Basisonderwijs’</w:t>
        </w:r>
      </w:hyperlink>
    </w:p>
  </w:footnote>
  <w:footnote w:id="4">
    <w:p w14:paraId="28E6C64B"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5">
    <w:p w14:paraId="28E6C64C"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6">
    <w:p w14:paraId="28E6C64D"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participatieregeling in het basis- en secundair onderwijs’</w:t>
        </w:r>
      </w:hyperlink>
    </w:p>
  </w:footnote>
  <w:footnote w:id="7">
    <w:p w14:paraId="28E6C64E"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8">
    <w:p w14:paraId="28E6C64F" w14:textId="77777777" w:rsidR="0033205A" w:rsidRPr="00D3545B" w:rsidRDefault="0033205A" w:rsidP="003F2063">
      <w:pPr>
        <w:pStyle w:val="Voetnoottekst"/>
        <w:spacing w:after="0"/>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5559CF">
          <w:rPr>
            <w:rStyle w:val="Hyperlink"/>
            <w:rFonts w:ascii="Trebuchet MS" w:hAnsi="Trebuchet MS"/>
            <w:sz w:val="18"/>
            <w:szCs w:val="18"/>
          </w:rPr>
          <w:t>Decreet basisonderwijs</w:t>
        </w:r>
      </w:hyperlink>
      <w:r w:rsidRPr="005559CF">
        <w:rPr>
          <w:rFonts w:ascii="Trebuchet MS" w:hAnsi="Trebuchet MS"/>
          <w:color w:val="262626" w:themeColor="text1" w:themeTint="D9"/>
          <w:sz w:val="18"/>
          <w:szCs w:val="18"/>
        </w:rPr>
        <w:t xml:space="preserve"> – </w:t>
      </w:r>
      <w:hyperlink r:id="rId8" w:history="1">
        <w:r w:rsidRPr="005559CF">
          <w:rPr>
            <w:rStyle w:val="Hyperlink"/>
            <w:rFonts w:ascii="Trebuchet MS" w:hAnsi="Trebuchet MS"/>
            <w:sz w:val="18"/>
            <w:szCs w:val="18"/>
          </w:rPr>
          <w:t>Besluit van de Vlaamse Regering tot operationalisering van de leerlingenbegeleiding</w:t>
        </w:r>
      </w:hyperlink>
    </w:p>
  </w:footnote>
  <w:footnote w:id="9">
    <w:p w14:paraId="28E6C650" w14:textId="77777777" w:rsidR="0033205A" w:rsidRPr="001B0563" w:rsidRDefault="0033205A" w:rsidP="003F2063">
      <w:pPr>
        <w:pStyle w:val="Voetnoottekst"/>
        <w:spacing w:after="0"/>
        <w:ind w:left="340" w:hanging="340"/>
        <w:rPr>
          <w:rFonts w:ascii="Trebuchet MS" w:hAnsi="Trebuchet MS"/>
          <w:color w:val="262626" w:themeColor="text1" w:themeTint="D9"/>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5559CF">
          <w:rPr>
            <w:rStyle w:val="Hyperlink"/>
            <w:rFonts w:ascii="Trebuchet MS" w:hAnsi="Trebuchet MS"/>
            <w:sz w:val="18"/>
            <w:szCs w:val="18"/>
          </w:rPr>
          <w:t>Besluit van de Vlaamse Regering tot operationalisering van de leerlingenbegeleiding</w:t>
        </w:r>
      </w:hyperlink>
    </w:p>
  </w:footnote>
  <w:footnote w:id="10">
    <w:p w14:paraId="28E6C651" w14:textId="77777777" w:rsidR="0033205A" w:rsidRPr="00D05FAE" w:rsidRDefault="0033205A" w:rsidP="003F2063">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1">
    <w:p w14:paraId="28E6C652" w14:textId="77777777" w:rsidR="0033205A" w:rsidRPr="00985B64" w:rsidRDefault="0033205A" w:rsidP="003F2063">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2">
    <w:p w14:paraId="28E6C653" w14:textId="77777777" w:rsidR="0033205A" w:rsidRPr="001B0563" w:rsidRDefault="0033205A" w:rsidP="003F2063">
      <w:pPr>
        <w:spacing w:after="0" w:line="240" w:lineRule="auto"/>
        <w:ind w:left="340" w:hanging="340"/>
        <w:rPr>
          <w:color w:val="262626" w:themeColor="text1" w:themeTint="D9"/>
          <w:sz w:val="18"/>
          <w:szCs w:val="18"/>
          <w:lang w:val="nl-NL" w:eastAsia="nl-NL"/>
        </w:rPr>
      </w:pPr>
      <w:r w:rsidRPr="001B0563">
        <w:rPr>
          <w:rStyle w:val="Voetnootmarkering"/>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14:paraId="28E6C654" w14:textId="77777777" w:rsidR="0033205A" w:rsidRPr="001B0563" w:rsidRDefault="0033205A" w:rsidP="003F2063">
      <w:pPr>
        <w:pStyle w:val="Opsomming"/>
        <w:ind w:left="680" w:hanging="340"/>
        <w:rPr>
          <w:sz w:val="18"/>
          <w:szCs w:val="18"/>
        </w:rPr>
      </w:pPr>
      <w:r w:rsidRPr="001B0563">
        <w:rPr>
          <w:sz w:val="18"/>
          <w:szCs w:val="18"/>
        </w:rPr>
        <w:t>Islamitische feesten:</w:t>
      </w:r>
      <w:r w:rsidRPr="001B0563">
        <w:rPr>
          <w:sz w:val="18"/>
          <w:szCs w:val="18"/>
        </w:rPr>
        <w:br/>
        <w:t xml:space="preserve">het Suikerfeest en het Offerfeest (telkens 1 dag). Opgelet: het is niet uitgesloten dat binnen de moslimgemeenschap een bepaalde groep het desbetreffende feest op een andere dag viert dan op de dag die is bepaald door de </w:t>
      </w:r>
      <w:proofErr w:type="spellStart"/>
      <w:r w:rsidRPr="001B0563">
        <w:rPr>
          <w:sz w:val="18"/>
          <w:szCs w:val="18"/>
        </w:rPr>
        <w:t>Moslimexecutieve</w:t>
      </w:r>
      <w:proofErr w:type="spellEnd"/>
      <w:r w:rsidRPr="001B0563">
        <w:rPr>
          <w:sz w:val="18"/>
          <w:szCs w:val="18"/>
        </w:rPr>
        <w:t xml:space="preserve"> van België (i.c. Turkse moslims); voor die leerlingen is het toegelaten om “hun” feestdag (1 dag, geen combinatie van de 2 mogelijke dagen!) op die andere dag te vieren;</w:t>
      </w:r>
    </w:p>
    <w:p w14:paraId="28E6C655" w14:textId="77777777" w:rsidR="0033205A" w:rsidRPr="001B0563" w:rsidRDefault="0033205A" w:rsidP="003F2063">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14:paraId="28E6C656" w14:textId="77777777" w:rsidR="0033205A" w:rsidRPr="001B0563" w:rsidRDefault="0033205A" w:rsidP="003F2063">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3">
    <w:p w14:paraId="28E6C657" w14:textId="77777777" w:rsidR="0033205A" w:rsidRPr="00910376" w:rsidRDefault="0033205A" w:rsidP="003F2063">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4">
    <w:p w14:paraId="28E6C658"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5">
    <w:p w14:paraId="28E6C659"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hyperlink>
    </w:p>
  </w:footnote>
  <w:footnote w:id="16">
    <w:p w14:paraId="28E6C65A" w14:textId="77777777" w:rsidR="0033205A" w:rsidRPr="0027357A" w:rsidRDefault="0033205A" w:rsidP="003F2063">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7">
    <w:p w14:paraId="28E6C65B" w14:textId="77777777" w:rsidR="0033205A" w:rsidRPr="004245A8" w:rsidRDefault="0033205A" w:rsidP="003F2063">
      <w:pPr>
        <w:pStyle w:val="Voetnoottekst"/>
        <w:spacing w:after="0"/>
        <w:ind w:left="340" w:hanging="340"/>
        <w:rPr>
          <w:rFonts w:ascii="Trebuchet MS" w:hAnsi="Trebuchet MS"/>
          <w:sz w:val="18"/>
          <w:szCs w:val="18"/>
        </w:rPr>
      </w:pPr>
      <w:r w:rsidRPr="004245A8">
        <w:rPr>
          <w:rStyle w:val="Voetnootmarkering"/>
          <w:rFonts w:ascii="Trebuchet MS" w:hAnsi="Trebuchet MS"/>
          <w:sz w:val="18"/>
          <w:szCs w:val="18"/>
        </w:rPr>
        <w:footnoteRef/>
      </w:r>
      <w:r w:rsidRPr="004245A8">
        <w:rPr>
          <w:rFonts w:ascii="Trebuchet MS" w:hAnsi="Trebuchet MS"/>
          <w:sz w:val="18"/>
          <w:szCs w:val="18"/>
        </w:rPr>
        <w:tab/>
      </w:r>
      <w:hyperlink r:id="rId18" w:history="1">
        <w:r w:rsidRPr="004245A8">
          <w:rPr>
            <w:rStyle w:val="Hyperlink"/>
            <w:rFonts w:ascii="Trebuchet MS" w:hAnsi="Trebuchet MS"/>
            <w:sz w:val="18"/>
            <w:szCs w:val="18"/>
          </w:rPr>
          <w:t>Omzendbrief ‘Kostenbeheersing in het basisonderwijs’</w:t>
        </w:r>
      </w:hyperlink>
    </w:p>
  </w:footnote>
  <w:footnote w:id="18">
    <w:p w14:paraId="28E6C65C" w14:textId="77777777" w:rsidR="0033205A" w:rsidRPr="0015630D" w:rsidRDefault="0033205A" w:rsidP="003F2063">
      <w:pPr>
        <w:pStyle w:val="Voetnoottekst"/>
        <w:spacing w:after="0"/>
        <w:ind w:left="340" w:hanging="340"/>
        <w:rPr>
          <w:rFonts w:ascii="Trebuchet MS" w:hAnsi="Trebuchet MS"/>
          <w:color w:val="262626" w:themeColor="text1" w:themeTint="D9"/>
          <w:sz w:val="18"/>
          <w:szCs w:val="18"/>
        </w:rPr>
      </w:pPr>
      <w:r w:rsidRPr="0015630D">
        <w:rPr>
          <w:rStyle w:val="Voetnootmarkering"/>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hyperlink r:id="rId19" w:history="1">
        <w:r w:rsidRPr="0015630D">
          <w:rPr>
            <w:rStyle w:val="Hyperlink"/>
            <w:rFonts w:ascii="Trebuchet MS" w:hAnsi="Trebuchet MS"/>
            <w:color w:val="0679EE" w:themeColor="hyperlink" w:themeTint="D9"/>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5542F76"/>
    <w:lvl w:ilvl="0" w:tplc="1F5A2154">
      <w:start w:val="1"/>
      <w:numFmt w:val="bullet"/>
      <w:pStyle w:val="Opsomming"/>
      <w:lvlText w:val=""/>
      <w:lvlJc w:val="left"/>
      <w:pPr>
        <w:ind w:left="3600" w:hanging="360"/>
      </w:pPr>
      <w:rPr>
        <w:rFonts w:ascii="Symbol" w:hAnsi="Symbol" w:hint="default"/>
        <w:lang w:val="nl-NL"/>
      </w:rPr>
    </w:lvl>
    <w:lvl w:ilvl="1" w:tplc="F6CEBDC2">
      <w:start w:val="1"/>
      <w:numFmt w:val="bullet"/>
      <w:lvlText w:val="o"/>
      <w:lvlJc w:val="left"/>
      <w:pPr>
        <w:ind w:left="4320" w:hanging="360"/>
      </w:pPr>
      <w:rPr>
        <w:rFonts w:ascii="Courier New" w:hAnsi="Courier New" w:cs="Courier New" w:hint="default"/>
      </w:rPr>
    </w:lvl>
    <w:lvl w:ilvl="2" w:tplc="6666B3B8" w:tentative="1">
      <w:start w:val="1"/>
      <w:numFmt w:val="bullet"/>
      <w:lvlText w:val=""/>
      <w:lvlJc w:val="left"/>
      <w:pPr>
        <w:ind w:left="5040" w:hanging="360"/>
      </w:pPr>
      <w:rPr>
        <w:rFonts w:ascii="Wingdings" w:hAnsi="Wingdings" w:hint="default"/>
      </w:rPr>
    </w:lvl>
    <w:lvl w:ilvl="3" w:tplc="3E360CD4" w:tentative="1">
      <w:start w:val="1"/>
      <w:numFmt w:val="bullet"/>
      <w:lvlText w:val=""/>
      <w:lvlJc w:val="left"/>
      <w:pPr>
        <w:ind w:left="5760" w:hanging="360"/>
      </w:pPr>
      <w:rPr>
        <w:rFonts w:ascii="Symbol" w:hAnsi="Symbol" w:hint="default"/>
      </w:rPr>
    </w:lvl>
    <w:lvl w:ilvl="4" w:tplc="9AA40408" w:tentative="1">
      <w:start w:val="1"/>
      <w:numFmt w:val="bullet"/>
      <w:lvlText w:val="o"/>
      <w:lvlJc w:val="left"/>
      <w:pPr>
        <w:ind w:left="6480" w:hanging="360"/>
      </w:pPr>
      <w:rPr>
        <w:rFonts w:ascii="Courier New" w:hAnsi="Courier New" w:cs="Courier New" w:hint="default"/>
      </w:rPr>
    </w:lvl>
    <w:lvl w:ilvl="5" w:tplc="ECF05784" w:tentative="1">
      <w:start w:val="1"/>
      <w:numFmt w:val="bullet"/>
      <w:lvlText w:val=""/>
      <w:lvlJc w:val="left"/>
      <w:pPr>
        <w:ind w:left="7200" w:hanging="360"/>
      </w:pPr>
      <w:rPr>
        <w:rFonts w:ascii="Wingdings" w:hAnsi="Wingdings" w:hint="default"/>
      </w:rPr>
    </w:lvl>
    <w:lvl w:ilvl="6" w:tplc="C57476D2" w:tentative="1">
      <w:start w:val="1"/>
      <w:numFmt w:val="bullet"/>
      <w:lvlText w:val=""/>
      <w:lvlJc w:val="left"/>
      <w:pPr>
        <w:ind w:left="7920" w:hanging="360"/>
      </w:pPr>
      <w:rPr>
        <w:rFonts w:ascii="Symbol" w:hAnsi="Symbol" w:hint="default"/>
      </w:rPr>
    </w:lvl>
    <w:lvl w:ilvl="7" w:tplc="DBE2082C" w:tentative="1">
      <w:start w:val="1"/>
      <w:numFmt w:val="bullet"/>
      <w:lvlText w:val="o"/>
      <w:lvlJc w:val="left"/>
      <w:pPr>
        <w:ind w:left="8640" w:hanging="360"/>
      </w:pPr>
      <w:rPr>
        <w:rFonts w:ascii="Courier New" w:hAnsi="Courier New" w:cs="Courier New" w:hint="default"/>
      </w:rPr>
    </w:lvl>
    <w:lvl w:ilvl="8" w:tplc="BCEC31F6"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0F94E9EA">
      <w:start w:val="1"/>
      <w:numFmt w:val="bullet"/>
      <w:pStyle w:val="Opsomming2"/>
      <w:lvlText w:val="o"/>
      <w:lvlJc w:val="left"/>
      <w:pPr>
        <w:ind w:left="3600" w:hanging="360"/>
      </w:pPr>
      <w:rPr>
        <w:rFonts w:ascii="Courier New" w:hAnsi="Courier New" w:cs="Courier New" w:hint="default"/>
      </w:rPr>
    </w:lvl>
    <w:lvl w:ilvl="1" w:tplc="72CC90AC" w:tentative="1">
      <w:start w:val="1"/>
      <w:numFmt w:val="bullet"/>
      <w:lvlText w:val="o"/>
      <w:lvlJc w:val="left"/>
      <w:pPr>
        <w:ind w:left="4320" w:hanging="360"/>
      </w:pPr>
      <w:rPr>
        <w:rFonts w:ascii="Courier New" w:hAnsi="Courier New" w:cs="Courier New" w:hint="default"/>
      </w:rPr>
    </w:lvl>
    <w:lvl w:ilvl="2" w:tplc="9F5AC1DC" w:tentative="1">
      <w:start w:val="1"/>
      <w:numFmt w:val="bullet"/>
      <w:lvlText w:val=""/>
      <w:lvlJc w:val="left"/>
      <w:pPr>
        <w:ind w:left="5040" w:hanging="360"/>
      </w:pPr>
      <w:rPr>
        <w:rFonts w:ascii="Wingdings" w:hAnsi="Wingdings" w:hint="default"/>
      </w:rPr>
    </w:lvl>
    <w:lvl w:ilvl="3" w:tplc="C4687A00" w:tentative="1">
      <w:start w:val="1"/>
      <w:numFmt w:val="bullet"/>
      <w:lvlText w:val=""/>
      <w:lvlJc w:val="left"/>
      <w:pPr>
        <w:ind w:left="5760" w:hanging="360"/>
      </w:pPr>
      <w:rPr>
        <w:rFonts w:ascii="Symbol" w:hAnsi="Symbol" w:hint="default"/>
      </w:rPr>
    </w:lvl>
    <w:lvl w:ilvl="4" w:tplc="BDEA45FE" w:tentative="1">
      <w:start w:val="1"/>
      <w:numFmt w:val="bullet"/>
      <w:lvlText w:val="o"/>
      <w:lvlJc w:val="left"/>
      <w:pPr>
        <w:ind w:left="6480" w:hanging="360"/>
      </w:pPr>
      <w:rPr>
        <w:rFonts w:ascii="Courier New" w:hAnsi="Courier New" w:cs="Courier New" w:hint="default"/>
      </w:rPr>
    </w:lvl>
    <w:lvl w:ilvl="5" w:tplc="7612F146" w:tentative="1">
      <w:start w:val="1"/>
      <w:numFmt w:val="bullet"/>
      <w:lvlText w:val=""/>
      <w:lvlJc w:val="left"/>
      <w:pPr>
        <w:ind w:left="7200" w:hanging="360"/>
      </w:pPr>
      <w:rPr>
        <w:rFonts w:ascii="Wingdings" w:hAnsi="Wingdings" w:hint="default"/>
      </w:rPr>
    </w:lvl>
    <w:lvl w:ilvl="6" w:tplc="A792FE9E" w:tentative="1">
      <w:start w:val="1"/>
      <w:numFmt w:val="bullet"/>
      <w:lvlText w:val=""/>
      <w:lvlJc w:val="left"/>
      <w:pPr>
        <w:ind w:left="7920" w:hanging="360"/>
      </w:pPr>
      <w:rPr>
        <w:rFonts w:ascii="Symbol" w:hAnsi="Symbol" w:hint="default"/>
      </w:rPr>
    </w:lvl>
    <w:lvl w:ilvl="7" w:tplc="C1044E56" w:tentative="1">
      <w:start w:val="1"/>
      <w:numFmt w:val="bullet"/>
      <w:lvlText w:val="o"/>
      <w:lvlJc w:val="left"/>
      <w:pPr>
        <w:ind w:left="8640" w:hanging="360"/>
      </w:pPr>
      <w:rPr>
        <w:rFonts w:ascii="Courier New" w:hAnsi="Courier New" w:cs="Courier New" w:hint="default"/>
      </w:rPr>
    </w:lvl>
    <w:lvl w:ilvl="8" w:tplc="C29EDE8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5AEEB6E8">
      <w:start w:val="1"/>
      <w:numFmt w:val="bullet"/>
      <w:pStyle w:val="Lijstalinea"/>
      <w:lvlText w:val=""/>
      <w:lvlJc w:val="left"/>
      <w:pPr>
        <w:ind w:left="720" w:hanging="360"/>
      </w:pPr>
      <w:rPr>
        <w:rFonts w:ascii="Symbol" w:hAnsi="Symbol" w:hint="default"/>
      </w:rPr>
    </w:lvl>
    <w:lvl w:ilvl="1" w:tplc="5C20B184" w:tentative="1">
      <w:start w:val="1"/>
      <w:numFmt w:val="bullet"/>
      <w:lvlText w:val="o"/>
      <w:lvlJc w:val="left"/>
      <w:pPr>
        <w:ind w:left="1440" w:hanging="360"/>
      </w:pPr>
      <w:rPr>
        <w:rFonts w:ascii="Courier New" w:hAnsi="Courier New" w:cs="Courier New" w:hint="default"/>
      </w:rPr>
    </w:lvl>
    <w:lvl w:ilvl="2" w:tplc="A99AF40E" w:tentative="1">
      <w:start w:val="1"/>
      <w:numFmt w:val="bullet"/>
      <w:lvlText w:val=""/>
      <w:lvlJc w:val="left"/>
      <w:pPr>
        <w:ind w:left="2160" w:hanging="360"/>
      </w:pPr>
      <w:rPr>
        <w:rFonts w:ascii="Wingdings" w:hAnsi="Wingdings" w:hint="default"/>
      </w:rPr>
    </w:lvl>
    <w:lvl w:ilvl="3" w:tplc="44E6960E" w:tentative="1">
      <w:start w:val="1"/>
      <w:numFmt w:val="bullet"/>
      <w:lvlText w:val=""/>
      <w:lvlJc w:val="left"/>
      <w:pPr>
        <w:ind w:left="2880" w:hanging="360"/>
      </w:pPr>
      <w:rPr>
        <w:rFonts w:ascii="Symbol" w:hAnsi="Symbol" w:hint="default"/>
      </w:rPr>
    </w:lvl>
    <w:lvl w:ilvl="4" w:tplc="19DA3A64" w:tentative="1">
      <w:start w:val="1"/>
      <w:numFmt w:val="bullet"/>
      <w:lvlText w:val="o"/>
      <w:lvlJc w:val="left"/>
      <w:pPr>
        <w:ind w:left="3600" w:hanging="360"/>
      </w:pPr>
      <w:rPr>
        <w:rFonts w:ascii="Courier New" w:hAnsi="Courier New" w:cs="Courier New" w:hint="default"/>
      </w:rPr>
    </w:lvl>
    <w:lvl w:ilvl="5" w:tplc="7F0A0090" w:tentative="1">
      <w:start w:val="1"/>
      <w:numFmt w:val="bullet"/>
      <w:lvlText w:val=""/>
      <w:lvlJc w:val="left"/>
      <w:pPr>
        <w:ind w:left="4320" w:hanging="360"/>
      </w:pPr>
      <w:rPr>
        <w:rFonts w:ascii="Wingdings" w:hAnsi="Wingdings" w:hint="default"/>
      </w:rPr>
    </w:lvl>
    <w:lvl w:ilvl="6" w:tplc="1160F740" w:tentative="1">
      <w:start w:val="1"/>
      <w:numFmt w:val="bullet"/>
      <w:lvlText w:val=""/>
      <w:lvlJc w:val="left"/>
      <w:pPr>
        <w:ind w:left="5040" w:hanging="360"/>
      </w:pPr>
      <w:rPr>
        <w:rFonts w:ascii="Symbol" w:hAnsi="Symbol" w:hint="default"/>
      </w:rPr>
    </w:lvl>
    <w:lvl w:ilvl="7" w:tplc="0800403E" w:tentative="1">
      <w:start w:val="1"/>
      <w:numFmt w:val="bullet"/>
      <w:lvlText w:val="o"/>
      <w:lvlJc w:val="left"/>
      <w:pPr>
        <w:ind w:left="5760" w:hanging="360"/>
      </w:pPr>
      <w:rPr>
        <w:rFonts w:ascii="Courier New" w:hAnsi="Courier New" w:cs="Courier New" w:hint="default"/>
      </w:rPr>
    </w:lvl>
    <w:lvl w:ilvl="8" w:tplc="EC9CC7AA"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DC6DDC4">
      <w:start w:val="1"/>
      <w:numFmt w:val="bullet"/>
      <w:lvlText w:val=""/>
      <w:lvlJc w:val="left"/>
      <w:pPr>
        <w:ind w:left="720" w:hanging="360"/>
      </w:pPr>
      <w:rPr>
        <w:rFonts w:ascii="Symbol" w:hAnsi="Symbol" w:hint="default"/>
      </w:rPr>
    </w:lvl>
    <w:lvl w:ilvl="1" w:tplc="337095D4" w:tentative="1">
      <w:start w:val="1"/>
      <w:numFmt w:val="bullet"/>
      <w:lvlText w:val="o"/>
      <w:lvlJc w:val="left"/>
      <w:pPr>
        <w:ind w:left="1440" w:hanging="360"/>
      </w:pPr>
      <w:rPr>
        <w:rFonts w:ascii="Courier New" w:hAnsi="Courier New" w:cs="Courier New" w:hint="default"/>
      </w:rPr>
    </w:lvl>
    <w:lvl w:ilvl="2" w:tplc="82403524" w:tentative="1">
      <w:start w:val="1"/>
      <w:numFmt w:val="bullet"/>
      <w:lvlText w:val=""/>
      <w:lvlJc w:val="left"/>
      <w:pPr>
        <w:ind w:left="2160" w:hanging="360"/>
      </w:pPr>
      <w:rPr>
        <w:rFonts w:ascii="Wingdings" w:hAnsi="Wingdings" w:hint="default"/>
      </w:rPr>
    </w:lvl>
    <w:lvl w:ilvl="3" w:tplc="2A8209C0" w:tentative="1">
      <w:start w:val="1"/>
      <w:numFmt w:val="bullet"/>
      <w:lvlText w:val=""/>
      <w:lvlJc w:val="left"/>
      <w:pPr>
        <w:ind w:left="2880" w:hanging="360"/>
      </w:pPr>
      <w:rPr>
        <w:rFonts w:ascii="Symbol" w:hAnsi="Symbol" w:hint="default"/>
      </w:rPr>
    </w:lvl>
    <w:lvl w:ilvl="4" w:tplc="5FE07550" w:tentative="1">
      <w:start w:val="1"/>
      <w:numFmt w:val="bullet"/>
      <w:lvlText w:val="o"/>
      <w:lvlJc w:val="left"/>
      <w:pPr>
        <w:ind w:left="3600" w:hanging="360"/>
      </w:pPr>
      <w:rPr>
        <w:rFonts w:ascii="Courier New" w:hAnsi="Courier New" w:cs="Courier New" w:hint="default"/>
      </w:rPr>
    </w:lvl>
    <w:lvl w:ilvl="5" w:tplc="E1F27FF0" w:tentative="1">
      <w:start w:val="1"/>
      <w:numFmt w:val="bullet"/>
      <w:lvlText w:val=""/>
      <w:lvlJc w:val="left"/>
      <w:pPr>
        <w:ind w:left="4320" w:hanging="360"/>
      </w:pPr>
      <w:rPr>
        <w:rFonts w:ascii="Wingdings" w:hAnsi="Wingdings" w:hint="default"/>
      </w:rPr>
    </w:lvl>
    <w:lvl w:ilvl="6" w:tplc="B15205AA" w:tentative="1">
      <w:start w:val="1"/>
      <w:numFmt w:val="bullet"/>
      <w:lvlText w:val=""/>
      <w:lvlJc w:val="left"/>
      <w:pPr>
        <w:ind w:left="5040" w:hanging="360"/>
      </w:pPr>
      <w:rPr>
        <w:rFonts w:ascii="Symbol" w:hAnsi="Symbol" w:hint="default"/>
      </w:rPr>
    </w:lvl>
    <w:lvl w:ilvl="7" w:tplc="B8622B78" w:tentative="1">
      <w:start w:val="1"/>
      <w:numFmt w:val="bullet"/>
      <w:lvlText w:val="o"/>
      <w:lvlJc w:val="left"/>
      <w:pPr>
        <w:ind w:left="5760" w:hanging="360"/>
      </w:pPr>
      <w:rPr>
        <w:rFonts w:ascii="Courier New" w:hAnsi="Courier New" w:cs="Courier New" w:hint="default"/>
      </w:rPr>
    </w:lvl>
    <w:lvl w:ilvl="8" w:tplc="F6A8203A"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703414CA">
      <w:start w:val="1"/>
      <w:numFmt w:val="bullet"/>
      <w:lvlText w:val=""/>
      <w:lvlJc w:val="left"/>
      <w:pPr>
        <w:tabs>
          <w:tab w:val="num" w:pos="567"/>
        </w:tabs>
        <w:ind w:left="567" w:hanging="567"/>
      </w:pPr>
      <w:rPr>
        <w:rFonts w:ascii="Symbol" w:hAnsi="Symbol" w:hint="default"/>
        <w:color w:val="auto"/>
        <w:sz w:val="16"/>
      </w:rPr>
    </w:lvl>
    <w:lvl w:ilvl="1" w:tplc="FB00EE04" w:tentative="1">
      <w:start w:val="1"/>
      <w:numFmt w:val="bullet"/>
      <w:lvlText w:val="o"/>
      <w:lvlJc w:val="left"/>
      <w:pPr>
        <w:ind w:left="1440" w:hanging="360"/>
      </w:pPr>
      <w:rPr>
        <w:rFonts w:ascii="Courier New" w:hAnsi="Courier New" w:cs="Courier New" w:hint="default"/>
      </w:rPr>
    </w:lvl>
    <w:lvl w:ilvl="2" w:tplc="B0FE968A" w:tentative="1">
      <w:start w:val="1"/>
      <w:numFmt w:val="bullet"/>
      <w:lvlText w:val=""/>
      <w:lvlJc w:val="left"/>
      <w:pPr>
        <w:ind w:left="2160" w:hanging="360"/>
      </w:pPr>
      <w:rPr>
        <w:rFonts w:ascii="Wingdings" w:hAnsi="Wingdings" w:hint="default"/>
      </w:rPr>
    </w:lvl>
    <w:lvl w:ilvl="3" w:tplc="DA14BEDC" w:tentative="1">
      <w:start w:val="1"/>
      <w:numFmt w:val="bullet"/>
      <w:lvlText w:val=""/>
      <w:lvlJc w:val="left"/>
      <w:pPr>
        <w:ind w:left="2880" w:hanging="360"/>
      </w:pPr>
      <w:rPr>
        <w:rFonts w:ascii="Symbol" w:hAnsi="Symbol" w:hint="default"/>
      </w:rPr>
    </w:lvl>
    <w:lvl w:ilvl="4" w:tplc="80DA9804" w:tentative="1">
      <w:start w:val="1"/>
      <w:numFmt w:val="bullet"/>
      <w:lvlText w:val="o"/>
      <w:lvlJc w:val="left"/>
      <w:pPr>
        <w:ind w:left="3600" w:hanging="360"/>
      </w:pPr>
      <w:rPr>
        <w:rFonts w:ascii="Courier New" w:hAnsi="Courier New" w:cs="Courier New" w:hint="default"/>
      </w:rPr>
    </w:lvl>
    <w:lvl w:ilvl="5" w:tplc="3CCA8DFE" w:tentative="1">
      <w:start w:val="1"/>
      <w:numFmt w:val="bullet"/>
      <w:lvlText w:val=""/>
      <w:lvlJc w:val="left"/>
      <w:pPr>
        <w:ind w:left="4320" w:hanging="360"/>
      </w:pPr>
      <w:rPr>
        <w:rFonts w:ascii="Wingdings" w:hAnsi="Wingdings" w:hint="default"/>
      </w:rPr>
    </w:lvl>
    <w:lvl w:ilvl="6" w:tplc="ACFCF0B2" w:tentative="1">
      <w:start w:val="1"/>
      <w:numFmt w:val="bullet"/>
      <w:lvlText w:val=""/>
      <w:lvlJc w:val="left"/>
      <w:pPr>
        <w:ind w:left="5040" w:hanging="360"/>
      </w:pPr>
      <w:rPr>
        <w:rFonts w:ascii="Symbol" w:hAnsi="Symbol" w:hint="default"/>
      </w:rPr>
    </w:lvl>
    <w:lvl w:ilvl="7" w:tplc="97CCF536" w:tentative="1">
      <w:start w:val="1"/>
      <w:numFmt w:val="bullet"/>
      <w:lvlText w:val="o"/>
      <w:lvlJc w:val="left"/>
      <w:pPr>
        <w:ind w:left="5760" w:hanging="360"/>
      </w:pPr>
      <w:rPr>
        <w:rFonts w:ascii="Courier New" w:hAnsi="Courier New" w:cs="Courier New" w:hint="default"/>
      </w:rPr>
    </w:lvl>
    <w:lvl w:ilvl="8" w:tplc="C3565F02"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E2AA33AC"/>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5E9A78DE"/>
    <w:multiLevelType w:val="hybridMultilevel"/>
    <w:tmpl w:val="750CD358"/>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86C9F"/>
    <w:multiLevelType w:val="hybridMultilevel"/>
    <w:tmpl w:val="B73E3F46"/>
    <w:lvl w:ilvl="0" w:tplc="7D86ECC4">
      <w:start w:val="1"/>
      <w:numFmt w:val="bullet"/>
      <w:lvlText w:val=""/>
      <w:lvlJc w:val="left"/>
      <w:pPr>
        <w:ind w:left="720" w:hanging="360"/>
      </w:pPr>
      <w:rPr>
        <w:rFonts w:ascii="Symbol" w:hAnsi="Symbol" w:hint="default"/>
      </w:rPr>
    </w:lvl>
    <w:lvl w:ilvl="1" w:tplc="AB3A7D78">
      <w:start w:val="1"/>
      <w:numFmt w:val="bullet"/>
      <w:lvlText w:val="o"/>
      <w:lvlJc w:val="left"/>
      <w:pPr>
        <w:ind w:left="1440" w:hanging="360"/>
      </w:pPr>
      <w:rPr>
        <w:rFonts w:ascii="Courier New" w:hAnsi="Courier New" w:cs="Courier New" w:hint="default"/>
      </w:rPr>
    </w:lvl>
    <w:lvl w:ilvl="2" w:tplc="F88A7364" w:tentative="1">
      <w:start w:val="1"/>
      <w:numFmt w:val="bullet"/>
      <w:lvlText w:val=""/>
      <w:lvlJc w:val="left"/>
      <w:pPr>
        <w:ind w:left="2160" w:hanging="360"/>
      </w:pPr>
      <w:rPr>
        <w:rFonts w:ascii="Wingdings" w:hAnsi="Wingdings" w:hint="default"/>
      </w:rPr>
    </w:lvl>
    <w:lvl w:ilvl="3" w:tplc="3E98CA68" w:tentative="1">
      <w:start w:val="1"/>
      <w:numFmt w:val="bullet"/>
      <w:lvlText w:val=""/>
      <w:lvlJc w:val="left"/>
      <w:pPr>
        <w:ind w:left="2880" w:hanging="360"/>
      </w:pPr>
      <w:rPr>
        <w:rFonts w:ascii="Symbol" w:hAnsi="Symbol" w:hint="default"/>
      </w:rPr>
    </w:lvl>
    <w:lvl w:ilvl="4" w:tplc="7CAE991E" w:tentative="1">
      <w:start w:val="1"/>
      <w:numFmt w:val="bullet"/>
      <w:lvlText w:val="o"/>
      <w:lvlJc w:val="left"/>
      <w:pPr>
        <w:ind w:left="3600" w:hanging="360"/>
      </w:pPr>
      <w:rPr>
        <w:rFonts w:ascii="Courier New" w:hAnsi="Courier New" w:cs="Courier New" w:hint="default"/>
      </w:rPr>
    </w:lvl>
    <w:lvl w:ilvl="5" w:tplc="7F9AC2DC" w:tentative="1">
      <w:start w:val="1"/>
      <w:numFmt w:val="bullet"/>
      <w:lvlText w:val=""/>
      <w:lvlJc w:val="left"/>
      <w:pPr>
        <w:ind w:left="4320" w:hanging="360"/>
      </w:pPr>
      <w:rPr>
        <w:rFonts w:ascii="Wingdings" w:hAnsi="Wingdings" w:hint="default"/>
      </w:rPr>
    </w:lvl>
    <w:lvl w:ilvl="6" w:tplc="11C870F2" w:tentative="1">
      <w:start w:val="1"/>
      <w:numFmt w:val="bullet"/>
      <w:lvlText w:val=""/>
      <w:lvlJc w:val="left"/>
      <w:pPr>
        <w:ind w:left="5040" w:hanging="360"/>
      </w:pPr>
      <w:rPr>
        <w:rFonts w:ascii="Symbol" w:hAnsi="Symbol" w:hint="default"/>
      </w:rPr>
    </w:lvl>
    <w:lvl w:ilvl="7" w:tplc="6A4453AE" w:tentative="1">
      <w:start w:val="1"/>
      <w:numFmt w:val="bullet"/>
      <w:lvlText w:val="o"/>
      <w:lvlJc w:val="left"/>
      <w:pPr>
        <w:ind w:left="5760" w:hanging="360"/>
      </w:pPr>
      <w:rPr>
        <w:rFonts w:ascii="Courier New" w:hAnsi="Courier New" w:cs="Courier New" w:hint="default"/>
      </w:rPr>
    </w:lvl>
    <w:lvl w:ilvl="8" w:tplc="B34ABCB6"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 w:numId="9">
    <w:abstractNumId w:val="8"/>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 w:numId="18">
    <w:abstractNumId w:val="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B3"/>
    <w:rsid w:val="00003FD4"/>
    <w:rsid w:val="000109AB"/>
    <w:rsid w:val="000202E5"/>
    <w:rsid w:val="00025095"/>
    <w:rsid w:val="00026366"/>
    <w:rsid w:val="000352BD"/>
    <w:rsid w:val="00041558"/>
    <w:rsid w:val="000440D9"/>
    <w:rsid w:val="00056950"/>
    <w:rsid w:val="00063E49"/>
    <w:rsid w:val="00066331"/>
    <w:rsid w:val="0007019C"/>
    <w:rsid w:val="00071801"/>
    <w:rsid w:val="00072965"/>
    <w:rsid w:val="00074D50"/>
    <w:rsid w:val="000755ED"/>
    <w:rsid w:val="000756DB"/>
    <w:rsid w:val="00077C08"/>
    <w:rsid w:val="00083F80"/>
    <w:rsid w:val="000A3BE9"/>
    <w:rsid w:val="000A6867"/>
    <w:rsid w:val="000A6A48"/>
    <w:rsid w:val="000B1898"/>
    <w:rsid w:val="000B735A"/>
    <w:rsid w:val="000B75A8"/>
    <w:rsid w:val="000C1EAD"/>
    <w:rsid w:val="000C5145"/>
    <w:rsid w:val="000C5CF3"/>
    <w:rsid w:val="000C6C2A"/>
    <w:rsid w:val="000D0713"/>
    <w:rsid w:val="000D344C"/>
    <w:rsid w:val="000D4AE9"/>
    <w:rsid w:val="000D6FD6"/>
    <w:rsid w:val="000E0569"/>
    <w:rsid w:val="000E0D22"/>
    <w:rsid w:val="000E3060"/>
    <w:rsid w:val="000E3C9A"/>
    <w:rsid w:val="000F04D9"/>
    <w:rsid w:val="000F3F79"/>
    <w:rsid w:val="000F6EB4"/>
    <w:rsid w:val="00103612"/>
    <w:rsid w:val="0010703C"/>
    <w:rsid w:val="001102D4"/>
    <w:rsid w:val="00117509"/>
    <w:rsid w:val="00121217"/>
    <w:rsid w:val="001219FE"/>
    <w:rsid w:val="00123F27"/>
    <w:rsid w:val="00124531"/>
    <w:rsid w:val="00124A3B"/>
    <w:rsid w:val="00125284"/>
    <w:rsid w:val="0012595A"/>
    <w:rsid w:val="00125BA7"/>
    <w:rsid w:val="00127D29"/>
    <w:rsid w:val="00135717"/>
    <w:rsid w:val="001442F7"/>
    <w:rsid w:val="00145198"/>
    <w:rsid w:val="0015172F"/>
    <w:rsid w:val="00152423"/>
    <w:rsid w:val="00155B2C"/>
    <w:rsid w:val="00161407"/>
    <w:rsid w:val="00162015"/>
    <w:rsid w:val="0016390E"/>
    <w:rsid w:val="00165DE1"/>
    <w:rsid w:val="00167B8D"/>
    <w:rsid w:val="00177080"/>
    <w:rsid w:val="00177702"/>
    <w:rsid w:val="0017796A"/>
    <w:rsid w:val="00180A9D"/>
    <w:rsid w:val="00184313"/>
    <w:rsid w:val="00186639"/>
    <w:rsid w:val="00186D54"/>
    <w:rsid w:val="00190108"/>
    <w:rsid w:val="00192764"/>
    <w:rsid w:val="001979B3"/>
    <w:rsid w:val="001A41FF"/>
    <w:rsid w:val="001A4497"/>
    <w:rsid w:val="001A6B31"/>
    <w:rsid w:val="001B190D"/>
    <w:rsid w:val="001C0B38"/>
    <w:rsid w:val="001C3192"/>
    <w:rsid w:val="001C411F"/>
    <w:rsid w:val="001C4183"/>
    <w:rsid w:val="001C5F1B"/>
    <w:rsid w:val="001D048E"/>
    <w:rsid w:val="001D0628"/>
    <w:rsid w:val="001D0A90"/>
    <w:rsid w:val="001D11F9"/>
    <w:rsid w:val="001D58E2"/>
    <w:rsid w:val="001E5F8E"/>
    <w:rsid w:val="001F1F9D"/>
    <w:rsid w:val="0020161C"/>
    <w:rsid w:val="00205198"/>
    <w:rsid w:val="002052C1"/>
    <w:rsid w:val="00210665"/>
    <w:rsid w:val="00213907"/>
    <w:rsid w:val="00213B7D"/>
    <w:rsid w:val="0021412A"/>
    <w:rsid w:val="002142F6"/>
    <w:rsid w:val="0021512F"/>
    <w:rsid w:val="00215265"/>
    <w:rsid w:val="00215B1F"/>
    <w:rsid w:val="00224FBE"/>
    <w:rsid w:val="00225F73"/>
    <w:rsid w:val="00226F0C"/>
    <w:rsid w:val="00233F7F"/>
    <w:rsid w:val="00234CCE"/>
    <w:rsid w:val="00235C0C"/>
    <w:rsid w:val="00242B69"/>
    <w:rsid w:val="00243F0C"/>
    <w:rsid w:val="0025204C"/>
    <w:rsid w:val="002526BF"/>
    <w:rsid w:val="00253B08"/>
    <w:rsid w:val="00254E49"/>
    <w:rsid w:val="00255DA4"/>
    <w:rsid w:val="00256E3F"/>
    <w:rsid w:val="00262702"/>
    <w:rsid w:val="002632AF"/>
    <w:rsid w:val="0026566C"/>
    <w:rsid w:val="00267DC5"/>
    <w:rsid w:val="00270A9B"/>
    <w:rsid w:val="00271E49"/>
    <w:rsid w:val="00271FDA"/>
    <w:rsid w:val="00274859"/>
    <w:rsid w:val="00275304"/>
    <w:rsid w:val="00275F32"/>
    <w:rsid w:val="0027670B"/>
    <w:rsid w:val="00280BD8"/>
    <w:rsid w:val="00281337"/>
    <w:rsid w:val="00283E42"/>
    <w:rsid w:val="0029246C"/>
    <w:rsid w:val="00294005"/>
    <w:rsid w:val="002A1033"/>
    <w:rsid w:val="002A15EF"/>
    <w:rsid w:val="002A5690"/>
    <w:rsid w:val="002B0304"/>
    <w:rsid w:val="002B04DB"/>
    <w:rsid w:val="002B3F75"/>
    <w:rsid w:val="002C0EBB"/>
    <w:rsid w:val="002C3907"/>
    <w:rsid w:val="002C663B"/>
    <w:rsid w:val="002D2CC2"/>
    <w:rsid w:val="002D4FCC"/>
    <w:rsid w:val="002D5369"/>
    <w:rsid w:val="002D5D04"/>
    <w:rsid w:val="002E20F3"/>
    <w:rsid w:val="002E6DF8"/>
    <w:rsid w:val="002F1323"/>
    <w:rsid w:val="002F2C5D"/>
    <w:rsid w:val="002F3FA3"/>
    <w:rsid w:val="002F6D7E"/>
    <w:rsid w:val="00300674"/>
    <w:rsid w:val="00307EAF"/>
    <w:rsid w:val="003156AB"/>
    <w:rsid w:val="0031607D"/>
    <w:rsid w:val="0032189D"/>
    <w:rsid w:val="003219CB"/>
    <w:rsid w:val="00321DC5"/>
    <w:rsid w:val="00322A23"/>
    <w:rsid w:val="00323BCF"/>
    <w:rsid w:val="00324BF6"/>
    <w:rsid w:val="0033205A"/>
    <w:rsid w:val="00336B68"/>
    <w:rsid w:val="00337B6A"/>
    <w:rsid w:val="003404D2"/>
    <w:rsid w:val="003411A9"/>
    <w:rsid w:val="0034759B"/>
    <w:rsid w:val="00347A68"/>
    <w:rsid w:val="003517B2"/>
    <w:rsid w:val="00352F4A"/>
    <w:rsid w:val="00353CEA"/>
    <w:rsid w:val="0035410D"/>
    <w:rsid w:val="00355B2D"/>
    <w:rsid w:val="00357221"/>
    <w:rsid w:val="0036174F"/>
    <w:rsid w:val="003624AA"/>
    <w:rsid w:val="00367FAF"/>
    <w:rsid w:val="00372F46"/>
    <w:rsid w:val="00375DD8"/>
    <w:rsid w:val="00387033"/>
    <w:rsid w:val="003954E3"/>
    <w:rsid w:val="003A1935"/>
    <w:rsid w:val="003A2382"/>
    <w:rsid w:val="003A2C02"/>
    <w:rsid w:val="003A3A7A"/>
    <w:rsid w:val="003A4B0D"/>
    <w:rsid w:val="003A5361"/>
    <w:rsid w:val="003A7787"/>
    <w:rsid w:val="003B0737"/>
    <w:rsid w:val="003B157A"/>
    <w:rsid w:val="003C162B"/>
    <w:rsid w:val="003C524A"/>
    <w:rsid w:val="003C5AB3"/>
    <w:rsid w:val="003D31E0"/>
    <w:rsid w:val="003D4C1F"/>
    <w:rsid w:val="003E070A"/>
    <w:rsid w:val="003E7374"/>
    <w:rsid w:val="003F0616"/>
    <w:rsid w:val="003F2063"/>
    <w:rsid w:val="003F2A11"/>
    <w:rsid w:val="003F359C"/>
    <w:rsid w:val="003F6C7B"/>
    <w:rsid w:val="00403F5E"/>
    <w:rsid w:val="0040440C"/>
    <w:rsid w:val="00407123"/>
    <w:rsid w:val="00414A91"/>
    <w:rsid w:val="00420E3F"/>
    <w:rsid w:val="004236A4"/>
    <w:rsid w:val="004245A8"/>
    <w:rsid w:val="00425082"/>
    <w:rsid w:val="00426B8D"/>
    <w:rsid w:val="00431145"/>
    <w:rsid w:val="00431424"/>
    <w:rsid w:val="00432913"/>
    <w:rsid w:val="00432A3D"/>
    <w:rsid w:val="004333BF"/>
    <w:rsid w:val="004358BB"/>
    <w:rsid w:val="00435A21"/>
    <w:rsid w:val="00437B58"/>
    <w:rsid w:val="00443585"/>
    <w:rsid w:val="0044375F"/>
    <w:rsid w:val="00444A81"/>
    <w:rsid w:val="004518BC"/>
    <w:rsid w:val="004527E9"/>
    <w:rsid w:val="004544BE"/>
    <w:rsid w:val="0045619B"/>
    <w:rsid w:val="00456A1B"/>
    <w:rsid w:val="00462FC1"/>
    <w:rsid w:val="00466D8D"/>
    <w:rsid w:val="00471C9D"/>
    <w:rsid w:val="0047702D"/>
    <w:rsid w:val="004840F6"/>
    <w:rsid w:val="00487669"/>
    <w:rsid w:val="004935F8"/>
    <w:rsid w:val="00493A8C"/>
    <w:rsid w:val="00494AA9"/>
    <w:rsid w:val="004962BE"/>
    <w:rsid w:val="004A44EE"/>
    <w:rsid w:val="004A69F1"/>
    <w:rsid w:val="004A6D80"/>
    <w:rsid w:val="004B19C6"/>
    <w:rsid w:val="004B3A95"/>
    <w:rsid w:val="004B6D98"/>
    <w:rsid w:val="004B7D8B"/>
    <w:rsid w:val="004C1DD3"/>
    <w:rsid w:val="004C32E6"/>
    <w:rsid w:val="004C4516"/>
    <w:rsid w:val="004C5A70"/>
    <w:rsid w:val="004C7B01"/>
    <w:rsid w:val="004C7B69"/>
    <w:rsid w:val="004D7F70"/>
    <w:rsid w:val="004E03CB"/>
    <w:rsid w:val="004E0848"/>
    <w:rsid w:val="004E22CC"/>
    <w:rsid w:val="004E64C2"/>
    <w:rsid w:val="004F284D"/>
    <w:rsid w:val="004F4A34"/>
    <w:rsid w:val="00501922"/>
    <w:rsid w:val="00501A0A"/>
    <w:rsid w:val="00505479"/>
    <w:rsid w:val="0051123B"/>
    <w:rsid w:val="0051153D"/>
    <w:rsid w:val="00512A71"/>
    <w:rsid w:val="005130C8"/>
    <w:rsid w:val="005212BB"/>
    <w:rsid w:val="00523B90"/>
    <w:rsid w:val="005243D2"/>
    <w:rsid w:val="00531E1F"/>
    <w:rsid w:val="005339FB"/>
    <w:rsid w:val="00533B23"/>
    <w:rsid w:val="00536B50"/>
    <w:rsid w:val="00536BA5"/>
    <w:rsid w:val="00537576"/>
    <w:rsid w:val="0054297B"/>
    <w:rsid w:val="005451FB"/>
    <w:rsid w:val="005509DC"/>
    <w:rsid w:val="005554F6"/>
    <w:rsid w:val="005559CF"/>
    <w:rsid w:val="00562054"/>
    <w:rsid w:val="00566E11"/>
    <w:rsid w:val="00570254"/>
    <w:rsid w:val="005758E3"/>
    <w:rsid w:val="00575F78"/>
    <w:rsid w:val="005773CD"/>
    <w:rsid w:val="005858DE"/>
    <w:rsid w:val="005925B6"/>
    <w:rsid w:val="005979CB"/>
    <w:rsid w:val="005A0078"/>
    <w:rsid w:val="005A16F3"/>
    <w:rsid w:val="005A2608"/>
    <w:rsid w:val="005A2A30"/>
    <w:rsid w:val="005A53CA"/>
    <w:rsid w:val="005B0D9E"/>
    <w:rsid w:val="005B2C56"/>
    <w:rsid w:val="005B4FB5"/>
    <w:rsid w:val="005B595A"/>
    <w:rsid w:val="005B5E3E"/>
    <w:rsid w:val="005B73F6"/>
    <w:rsid w:val="005C2DD0"/>
    <w:rsid w:val="005C6ABE"/>
    <w:rsid w:val="005D24C5"/>
    <w:rsid w:val="005D3BED"/>
    <w:rsid w:val="005D5DBA"/>
    <w:rsid w:val="005D675D"/>
    <w:rsid w:val="005E1CDB"/>
    <w:rsid w:val="005E32D4"/>
    <w:rsid w:val="005E6268"/>
    <w:rsid w:val="006016F1"/>
    <w:rsid w:val="00603AF1"/>
    <w:rsid w:val="006059A1"/>
    <w:rsid w:val="0060748E"/>
    <w:rsid w:val="00612144"/>
    <w:rsid w:val="00612F99"/>
    <w:rsid w:val="006162B9"/>
    <w:rsid w:val="0062038E"/>
    <w:rsid w:val="00620E67"/>
    <w:rsid w:val="0062241D"/>
    <w:rsid w:val="0062282D"/>
    <w:rsid w:val="006300C6"/>
    <w:rsid w:val="00633D6E"/>
    <w:rsid w:val="00634351"/>
    <w:rsid w:val="0063512B"/>
    <w:rsid w:val="0064066E"/>
    <w:rsid w:val="006409F0"/>
    <w:rsid w:val="006420B3"/>
    <w:rsid w:val="006424D9"/>
    <w:rsid w:val="0064284E"/>
    <w:rsid w:val="00642BDF"/>
    <w:rsid w:val="006472E0"/>
    <w:rsid w:val="0064757C"/>
    <w:rsid w:val="0065714A"/>
    <w:rsid w:val="00664BC8"/>
    <w:rsid w:val="00672A63"/>
    <w:rsid w:val="0067353C"/>
    <w:rsid w:val="006756FC"/>
    <w:rsid w:val="006763E3"/>
    <w:rsid w:val="00676A14"/>
    <w:rsid w:val="006839F3"/>
    <w:rsid w:val="006849F6"/>
    <w:rsid w:val="006853F4"/>
    <w:rsid w:val="00685E51"/>
    <w:rsid w:val="0069137B"/>
    <w:rsid w:val="006949A4"/>
    <w:rsid w:val="006A1C75"/>
    <w:rsid w:val="006A438B"/>
    <w:rsid w:val="006A45FA"/>
    <w:rsid w:val="006A6991"/>
    <w:rsid w:val="006C004A"/>
    <w:rsid w:val="006C0625"/>
    <w:rsid w:val="006C1E88"/>
    <w:rsid w:val="006C6F56"/>
    <w:rsid w:val="006C7D11"/>
    <w:rsid w:val="006D0F1C"/>
    <w:rsid w:val="006D32B6"/>
    <w:rsid w:val="006D4D44"/>
    <w:rsid w:val="006D5135"/>
    <w:rsid w:val="006D61DC"/>
    <w:rsid w:val="006E1660"/>
    <w:rsid w:val="006F1BD4"/>
    <w:rsid w:val="006F2669"/>
    <w:rsid w:val="006F4E99"/>
    <w:rsid w:val="006F7768"/>
    <w:rsid w:val="006F7B88"/>
    <w:rsid w:val="00711443"/>
    <w:rsid w:val="007114CD"/>
    <w:rsid w:val="00713240"/>
    <w:rsid w:val="0071743A"/>
    <w:rsid w:val="00723049"/>
    <w:rsid w:val="00725B84"/>
    <w:rsid w:val="00727BA8"/>
    <w:rsid w:val="0073088C"/>
    <w:rsid w:val="00730C25"/>
    <w:rsid w:val="00741F67"/>
    <w:rsid w:val="007514D2"/>
    <w:rsid w:val="0075278F"/>
    <w:rsid w:val="00752B10"/>
    <w:rsid w:val="00753F8B"/>
    <w:rsid w:val="00757C0A"/>
    <w:rsid w:val="00764E37"/>
    <w:rsid w:val="007669D3"/>
    <w:rsid w:val="007670F1"/>
    <w:rsid w:val="00772FDB"/>
    <w:rsid w:val="007741DD"/>
    <w:rsid w:val="00775822"/>
    <w:rsid w:val="007814FB"/>
    <w:rsid w:val="00783E76"/>
    <w:rsid w:val="0078456A"/>
    <w:rsid w:val="007845AD"/>
    <w:rsid w:val="00784B30"/>
    <w:rsid w:val="00785F14"/>
    <w:rsid w:val="00787ADF"/>
    <w:rsid w:val="00792264"/>
    <w:rsid w:val="007927F6"/>
    <w:rsid w:val="00793BCC"/>
    <w:rsid w:val="00796225"/>
    <w:rsid w:val="0079718D"/>
    <w:rsid w:val="007A1511"/>
    <w:rsid w:val="007A758A"/>
    <w:rsid w:val="007A7B6D"/>
    <w:rsid w:val="007B03E7"/>
    <w:rsid w:val="007B3572"/>
    <w:rsid w:val="007B7384"/>
    <w:rsid w:val="007C1610"/>
    <w:rsid w:val="007C173D"/>
    <w:rsid w:val="007D4069"/>
    <w:rsid w:val="007D7798"/>
    <w:rsid w:val="007E23FC"/>
    <w:rsid w:val="007F319F"/>
    <w:rsid w:val="007F458C"/>
    <w:rsid w:val="007F4E9C"/>
    <w:rsid w:val="007F5868"/>
    <w:rsid w:val="0080015B"/>
    <w:rsid w:val="00815BF0"/>
    <w:rsid w:val="00815D42"/>
    <w:rsid w:val="008173E2"/>
    <w:rsid w:val="0082341B"/>
    <w:rsid w:val="00832004"/>
    <w:rsid w:val="0083704D"/>
    <w:rsid w:val="00842C18"/>
    <w:rsid w:val="00854D04"/>
    <w:rsid w:val="0085550E"/>
    <w:rsid w:val="0086329F"/>
    <w:rsid w:val="00863BB6"/>
    <w:rsid w:val="00864BA0"/>
    <w:rsid w:val="008661B4"/>
    <w:rsid w:val="0086690A"/>
    <w:rsid w:val="0087270F"/>
    <w:rsid w:val="008767B7"/>
    <w:rsid w:val="00883183"/>
    <w:rsid w:val="008832C8"/>
    <w:rsid w:val="00884B08"/>
    <w:rsid w:val="00886BFC"/>
    <w:rsid w:val="008901E8"/>
    <w:rsid w:val="008915C5"/>
    <w:rsid w:val="008957CA"/>
    <w:rsid w:val="008967C9"/>
    <w:rsid w:val="00896CA8"/>
    <w:rsid w:val="008979E5"/>
    <w:rsid w:val="008A0C75"/>
    <w:rsid w:val="008A659D"/>
    <w:rsid w:val="008B10A9"/>
    <w:rsid w:val="008B5128"/>
    <w:rsid w:val="008C063F"/>
    <w:rsid w:val="008C51C3"/>
    <w:rsid w:val="008C7DC3"/>
    <w:rsid w:val="008D2265"/>
    <w:rsid w:val="008E32CD"/>
    <w:rsid w:val="008E621F"/>
    <w:rsid w:val="008E7A55"/>
    <w:rsid w:val="008F0F2D"/>
    <w:rsid w:val="008F0FA8"/>
    <w:rsid w:val="008F1078"/>
    <w:rsid w:val="008F1E00"/>
    <w:rsid w:val="008F22B3"/>
    <w:rsid w:val="009017AE"/>
    <w:rsid w:val="00902D94"/>
    <w:rsid w:val="009034FD"/>
    <w:rsid w:val="009035B9"/>
    <w:rsid w:val="0090361B"/>
    <w:rsid w:val="009039C2"/>
    <w:rsid w:val="00904C42"/>
    <w:rsid w:val="009125AB"/>
    <w:rsid w:val="00913566"/>
    <w:rsid w:val="0091468A"/>
    <w:rsid w:val="00921E0A"/>
    <w:rsid w:val="0092302D"/>
    <w:rsid w:val="00925F13"/>
    <w:rsid w:val="00926CC6"/>
    <w:rsid w:val="009356C2"/>
    <w:rsid w:val="0094014E"/>
    <w:rsid w:val="00944852"/>
    <w:rsid w:val="00944886"/>
    <w:rsid w:val="00946509"/>
    <w:rsid w:val="00946915"/>
    <w:rsid w:val="00947236"/>
    <w:rsid w:val="00961506"/>
    <w:rsid w:val="00961DC4"/>
    <w:rsid w:val="009708CC"/>
    <w:rsid w:val="00970C2C"/>
    <w:rsid w:val="00974FBA"/>
    <w:rsid w:val="00976B73"/>
    <w:rsid w:val="00980147"/>
    <w:rsid w:val="0098621F"/>
    <w:rsid w:val="009878C4"/>
    <w:rsid w:val="00990BA6"/>
    <w:rsid w:val="0099482D"/>
    <w:rsid w:val="009A64D7"/>
    <w:rsid w:val="009B4AD7"/>
    <w:rsid w:val="009C4920"/>
    <w:rsid w:val="009C49E4"/>
    <w:rsid w:val="009C5190"/>
    <w:rsid w:val="009C5BD9"/>
    <w:rsid w:val="009D0256"/>
    <w:rsid w:val="009E4235"/>
    <w:rsid w:val="009E5647"/>
    <w:rsid w:val="009E79F6"/>
    <w:rsid w:val="009F2905"/>
    <w:rsid w:val="009F3091"/>
    <w:rsid w:val="009F6E62"/>
    <w:rsid w:val="009F7E70"/>
    <w:rsid w:val="00A123AF"/>
    <w:rsid w:val="00A14C7F"/>
    <w:rsid w:val="00A15484"/>
    <w:rsid w:val="00A1578D"/>
    <w:rsid w:val="00A17994"/>
    <w:rsid w:val="00A27F9B"/>
    <w:rsid w:val="00A315C9"/>
    <w:rsid w:val="00A35472"/>
    <w:rsid w:val="00A460F9"/>
    <w:rsid w:val="00A54C26"/>
    <w:rsid w:val="00A54CE4"/>
    <w:rsid w:val="00A616E9"/>
    <w:rsid w:val="00A64D98"/>
    <w:rsid w:val="00A65336"/>
    <w:rsid w:val="00A659E1"/>
    <w:rsid w:val="00A6655C"/>
    <w:rsid w:val="00A67D0B"/>
    <w:rsid w:val="00A67FC8"/>
    <w:rsid w:val="00A73F23"/>
    <w:rsid w:val="00A91C29"/>
    <w:rsid w:val="00A94B32"/>
    <w:rsid w:val="00A95D5A"/>
    <w:rsid w:val="00A97A53"/>
    <w:rsid w:val="00AA5BE5"/>
    <w:rsid w:val="00AA6FE5"/>
    <w:rsid w:val="00AB045A"/>
    <w:rsid w:val="00AB26E2"/>
    <w:rsid w:val="00AB4129"/>
    <w:rsid w:val="00AC2AFD"/>
    <w:rsid w:val="00AC319D"/>
    <w:rsid w:val="00AC521B"/>
    <w:rsid w:val="00AC5447"/>
    <w:rsid w:val="00AC6C0F"/>
    <w:rsid w:val="00AC6DCA"/>
    <w:rsid w:val="00AD015B"/>
    <w:rsid w:val="00AD1CA1"/>
    <w:rsid w:val="00AD73AC"/>
    <w:rsid w:val="00AF1DDE"/>
    <w:rsid w:val="00AF201A"/>
    <w:rsid w:val="00AF6B31"/>
    <w:rsid w:val="00B04685"/>
    <w:rsid w:val="00B11D6A"/>
    <w:rsid w:val="00B24635"/>
    <w:rsid w:val="00B251E5"/>
    <w:rsid w:val="00B26593"/>
    <w:rsid w:val="00B33D41"/>
    <w:rsid w:val="00B35993"/>
    <w:rsid w:val="00B3685A"/>
    <w:rsid w:val="00B37498"/>
    <w:rsid w:val="00B375F5"/>
    <w:rsid w:val="00B445DF"/>
    <w:rsid w:val="00B57AD4"/>
    <w:rsid w:val="00B6067D"/>
    <w:rsid w:val="00B62FA9"/>
    <w:rsid w:val="00B66A9D"/>
    <w:rsid w:val="00B7013B"/>
    <w:rsid w:val="00B7041A"/>
    <w:rsid w:val="00B70D29"/>
    <w:rsid w:val="00B7280C"/>
    <w:rsid w:val="00B82210"/>
    <w:rsid w:val="00B83962"/>
    <w:rsid w:val="00B8618F"/>
    <w:rsid w:val="00B91005"/>
    <w:rsid w:val="00BA0675"/>
    <w:rsid w:val="00BA4065"/>
    <w:rsid w:val="00BA46D9"/>
    <w:rsid w:val="00BA4B47"/>
    <w:rsid w:val="00BB065E"/>
    <w:rsid w:val="00BB667C"/>
    <w:rsid w:val="00BB735A"/>
    <w:rsid w:val="00BB7D98"/>
    <w:rsid w:val="00BC4100"/>
    <w:rsid w:val="00BC5DA0"/>
    <w:rsid w:val="00BD052B"/>
    <w:rsid w:val="00BD4FA9"/>
    <w:rsid w:val="00BD7CC1"/>
    <w:rsid w:val="00BE027E"/>
    <w:rsid w:val="00BE05BA"/>
    <w:rsid w:val="00BE1C53"/>
    <w:rsid w:val="00BE2A49"/>
    <w:rsid w:val="00BE462E"/>
    <w:rsid w:val="00BE46C1"/>
    <w:rsid w:val="00BF022A"/>
    <w:rsid w:val="00BF3F0C"/>
    <w:rsid w:val="00C01183"/>
    <w:rsid w:val="00C05880"/>
    <w:rsid w:val="00C1038B"/>
    <w:rsid w:val="00C1039F"/>
    <w:rsid w:val="00C1275E"/>
    <w:rsid w:val="00C15338"/>
    <w:rsid w:val="00C177DE"/>
    <w:rsid w:val="00C31115"/>
    <w:rsid w:val="00C33262"/>
    <w:rsid w:val="00C3749D"/>
    <w:rsid w:val="00C376AB"/>
    <w:rsid w:val="00C4284E"/>
    <w:rsid w:val="00C4673D"/>
    <w:rsid w:val="00C47963"/>
    <w:rsid w:val="00C47C4C"/>
    <w:rsid w:val="00C525E0"/>
    <w:rsid w:val="00C52994"/>
    <w:rsid w:val="00C54EC4"/>
    <w:rsid w:val="00C66F84"/>
    <w:rsid w:val="00C71623"/>
    <w:rsid w:val="00C725D5"/>
    <w:rsid w:val="00C747E6"/>
    <w:rsid w:val="00C8560D"/>
    <w:rsid w:val="00C8591A"/>
    <w:rsid w:val="00C917AB"/>
    <w:rsid w:val="00C938F2"/>
    <w:rsid w:val="00C94410"/>
    <w:rsid w:val="00CA0EB6"/>
    <w:rsid w:val="00CA61DA"/>
    <w:rsid w:val="00CA6659"/>
    <w:rsid w:val="00CA7372"/>
    <w:rsid w:val="00CB6E29"/>
    <w:rsid w:val="00CB6F48"/>
    <w:rsid w:val="00CB70F5"/>
    <w:rsid w:val="00CC5198"/>
    <w:rsid w:val="00CC71CC"/>
    <w:rsid w:val="00CE00C6"/>
    <w:rsid w:val="00CE2052"/>
    <w:rsid w:val="00CE38AC"/>
    <w:rsid w:val="00CE4123"/>
    <w:rsid w:val="00CF2D95"/>
    <w:rsid w:val="00CF5476"/>
    <w:rsid w:val="00D0439E"/>
    <w:rsid w:val="00D05F6D"/>
    <w:rsid w:val="00D22FB4"/>
    <w:rsid w:val="00D230D4"/>
    <w:rsid w:val="00D32AE0"/>
    <w:rsid w:val="00D36ABD"/>
    <w:rsid w:val="00D371D1"/>
    <w:rsid w:val="00D40582"/>
    <w:rsid w:val="00D50370"/>
    <w:rsid w:val="00D526EE"/>
    <w:rsid w:val="00D5367E"/>
    <w:rsid w:val="00D5385C"/>
    <w:rsid w:val="00D56EB9"/>
    <w:rsid w:val="00D61B05"/>
    <w:rsid w:val="00D61C5A"/>
    <w:rsid w:val="00D67DC2"/>
    <w:rsid w:val="00D7116C"/>
    <w:rsid w:val="00D73542"/>
    <w:rsid w:val="00D73CD8"/>
    <w:rsid w:val="00D75E4A"/>
    <w:rsid w:val="00D77979"/>
    <w:rsid w:val="00D77A5B"/>
    <w:rsid w:val="00D82098"/>
    <w:rsid w:val="00D833E5"/>
    <w:rsid w:val="00D8392D"/>
    <w:rsid w:val="00D84821"/>
    <w:rsid w:val="00D84C13"/>
    <w:rsid w:val="00D900E8"/>
    <w:rsid w:val="00DA153C"/>
    <w:rsid w:val="00DA6C89"/>
    <w:rsid w:val="00DB01E4"/>
    <w:rsid w:val="00DB364A"/>
    <w:rsid w:val="00DB4B4E"/>
    <w:rsid w:val="00DB6D64"/>
    <w:rsid w:val="00DC6C71"/>
    <w:rsid w:val="00DD0B97"/>
    <w:rsid w:val="00DD531D"/>
    <w:rsid w:val="00DE45B3"/>
    <w:rsid w:val="00DF1700"/>
    <w:rsid w:val="00DF20BE"/>
    <w:rsid w:val="00DF6C4E"/>
    <w:rsid w:val="00DF755D"/>
    <w:rsid w:val="00DF7BC1"/>
    <w:rsid w:val="00E066AA"/>
    <w:rsid w:val="00E06964"/>
    <w:rsid w:val="00E077FE"/>
    <w:rsid w:val="00E25985"/>
    <w:rsid w:val="00E325CC"/>
    <w:rsid w:val="00E35B20"/>
    <w:rsid w:val="00E35DA5"/>
    <w:rsid w:val="00E410AA"/>
    <w:rsid w:val="00E54FB5"/>
    <w:rsid w:val="00E557E6"/>
    <w:rsid w:val="00E56A2D"/>
    <w:rsid w:val="00E5743B"/>
    <w:rsid w:val="00E632F4"/>
    <w:rsid w:val="00E63F4D"/>
    <w:rsid w:val="00E66A0D"/>
    <w:rsid w:val="00E71688"/>
    <w:rsid w:val="00E75C01"/>
    <w:rsid w:val="00E76CD0"/>
    <w:rsid w:val="00E77D48"/>
    <w:rsid w:val="00E77DE7"/>
    <w:rsid w:val="00E846A7"/>
    <w:rsid w:val="00E84AA9"/>
    <w:rsid w:val="00E84F3E"/>
    <w:rsid w:val="00E913DB"/>
    <w:rsid w:val="00E9187B"/>
    <w:rsid w:val="00E958E8"/>
    <w:rsid w:val="00EA01EF"/>
    <w:rsid w:val="00EA27A7"/>
    <w:rsid w:val="00EA2ECB"/>
    <w:rsid w:val="00EA5456"/>
    <w:rsid w:val="00EA7955"/>
    <w:rsid w:val="00EB1E9F"/>
    <w:rsid w:val="00EB453A"/>
    <w:rsid w:val="00EC4D31"/>
    <w:rsid w:val="00EC59C5"/>
    <w:rsid w:val="00EC7CD5"/>
    <w:rsid w:val="00ED03F2"/>
    <w:rsid w:val="00ED16A7"/>
    <w:rsid w:val="00ED1C9E"/>
    <w:rsid w:val="00ED52B9"/>
    <w:rsid w:val="00EE756F"/>
    <w:rsid w:val="00EF2ADC"/>
    <w:rsid w:val="00EF3244"/>
    <w:rsid w:val="00EF3DAB"/>
    <w:rsid w:val="00EF43A0"/>
    <w:rsid w:val="00EF52EF"/>
    <w:rsid w:val="00F01A76"/>
    <w:rsid w:val="00F01D19"/>
    <w:rsid w:val="00F05AB3"/>
    <w:rsid w:val="00F06DE1"/>
    <w:rsid w:val="00F12DD5"/>
    <w:rsid w:val="00F22AD9"/>
    <w:rsid w:val="00F23689"/>
    <w:rsid w:val="00F2725C"/>
    <w:rsid w:val="00F33CC5"/>
    <w:rsid w:val="00F34DE8"/>
    <w:rsid w:val="00F353CC"/>
    <w:rsid w:val="00F41BC2"/>
    <w:rsid w:val="00F426E3"/>
    <w:rsid w:val="00F4275C"/>
    <w:rsid w:val="00F42F8E"/>
    <w:rsid w:val="00F47F9B"/>
    <w:rsid w:val="00F55293"/>
    <w:rsid w:val="00F565F9"/>
    <w:rsid w:val="00F6400B"/>
    <w:rsid w:val="00F640B2"/>
    <w:rsid w:val="00F76EC1"/>
    <w:rsid w:val="00F770D7"/>
    <w:rsid w:val="00F80D49"/>
    <w:rsid w:val="00F82FCE"/>
    <w:rsid w:val="00F83C58"/>
    <w:rsid w:val="00F9059E"/>
    <w:rsid w:val="00F95C2C"/>
    <w:rsid w:val="00F95E24"/>
    <w:rsid w:val="00F95FDE"/>
    <w:rsid w:val="00FA4E1A"/>
    <w:rsid w:val="00FB1FFA"/>
    <w:rsid w:val="00FB3BBF"/>
    <w:rsid w:val="00FB712B"/>
    <w:rsid w:val="00FC032F"/>
    <w:rsid w:val="00FC4996"/>
    <w:rsid w:val="00FD0402"/>
    <w:rsid w:val="00FD0501"/>
    <w:rsid w:val="00FD16C4"/>
    <w:rsid w:val="00FD1DFC"/>
    <w:rsid w:val="00FD3520"/>
    <w:rsid w:val="00FD46EF"/>
    <w:rsid w:val="00FD6745"/>
    <w:rsid w:val="00FD7F3C"/>
    <w:rsid w:val="00FE13E9"/>
    <w:rsid w:val="00FE47E2"/>
    <w:rsid w:val="00FF03F5"/>
    <w:rsid w:val="00FF141B"/>
    <w:rsid w:val="00FF195F"/>
    <w:rsid w:val="00FF23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C4ED"/>
  <w15:docId w15:val="{4FB667C5-F690-4611-80BA-6E4D8D75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970C2C"/>
    <w:pPr>
      <w:keepNext/>
      <w:numPr>
        <w:ilvl w:val="1"/>
        <w:numId w:val="2"/>
      </w:numPr>
      <w:spacing w:before="240" w:after="240" w:line="240" w:lineRule="auto"/>
      <w:ind w:left="737" w:hanging="737"/>
      <w:outlineLvl w:val="1"/>
    </w:pPr>
    <w:rPr>
      <w:rFonts w:eastAsiaTheme="majorEastAsia" w:cstheme="majorBidi"/>
      <w:b/>
      <w:color w:val="262626" w:themeColor="text1" w:themeTint="D9"/>
      <w:lang w:val="nl-NL" w:eastAsia="nl-NL"/>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970C2C"/>
    <w:rPr>
      <w:rFonts w:ascii="Trebuchet MS" w:eastAsiaTheme="majorEastAsia" w:hAnsi="Trebuchet MS" w:cstheme="majorBidi"/>
      <w:b/>
      <w:color w:val="262626" w:themeColor="text1" w:themeTint="D9"/>
      <w:sz w:val="20"/>
      <w:szCs w:val="20"/>
      <w:lang w:val="nl-NL" w:eastAsia="nl-NL"/>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paragraph" w:styleId="Onderwerpvanopmerking">
    <w:name w:val="annotation subject"/>
    <w:basedOn w:val="Tekstopmerking"/>
    <w:next w:val="Tekstopmerking"/>
    <w:link w:val="OnderwerpvanopmerkingChar"/>
    <w:uiPriority w:val="99"/>
    <w:semiHidden/>
    <w:unhideWhenUsed/>
    <w:rsid w:val="00492A3C"/>
    <w:rPr>
      <w:b/>
      <w:bCs/>
    </w:rPr>
  </w:style>
  <w:style w:type="character" w:customStyle="1" w:styleId="OnderwerpvanopmerkingChar">
    <w:name w:val="Onderwerp van opmerking Char"/>
    <w:basedOn w:val="TekstopmerkingChar"/>
    <w:link w:val="Onderwerpvanopmerking"/>
    <w:uiPriority w:val="99"/>
    <w:semiHidden/>
    <w:rsid w:val="00492A3C"/>
    <w:rPr>
      <w:rFonts w:ascii="Trebuchet MS" w:hAnsi="Trebuchet MS"/>
      <w:b/>
      <w:bCs/>
      <w:color w:val="1C1C1C"/>
      <w:sz w:val="20"/>
      <w:szCs w:val="20"/>
    </w:rPr>
  </w:style>
  <w:style w:type="character" w:customStyle="1" w:styleId="UnresolvedMention">
    <w:name w:val="Unresolved Mention"/>
    <w:basedOn w:val="Standaardalinea-lettertype"/>
    <w:uiPriority w:val="99"/>
    <w:rsid w:val="0078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eipakket.be/nl/wat-zit-er-in-het-groeipakket/participatietoesla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angiftecamer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holiekonderwijs.vlaanderen" TargetMode="External"/><Relationship Id="rId5" Type="http://schemas.openxmlformats.org/officeDocument/2006/relationships/numbering" Target="numbering.xml"/><Relationship Id="rId15" Type="http://schemas.openxmlformats.org/officeDocument/2006/relationships/hyperlink" Target="http://www.bednet.b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eipakket.be/nl/aanwezigheden-kleuter-en-lager-onderwij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s://data-onderwijs.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B48A-8197-401E-A287-9BB0E0B48A9F}">
  <ds:schemaRefs>
    <ds:schemaRef ds:uri="http://schemas.microsoft.com/sharepoint/v3/contenttype/forms"/>
  </ds:schemaRefs>
</ds:datastoreItem>
</file>

<file path=customXml/itemProps2.xml><?xml version="1.0" encoding="utf-8"?>
<ds:datastoreItem xmlns:ds="http://schemas.openxmlformats.org/officeDocument/2006/customXml" ds:itemID="{04AE1E44-B346-47EA-B83A-7FD07E2E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2821E-946D-4787-88D9-6CBBF02E4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F65072-397D-4333-AA1E-68F0A47D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8777</Words>
  <Characters>48277</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Bijlage 02 - Infobrochure onderwijsregelgeving bao 2019-2020</vt:lpstr>
    </vt:vector>
  </TitlesOfParts>
  <Company>HP</Company>
  <LinksUpToDate>false</LinksUpToDate>
  <CharactersWithSpaces>56941</CharactersWithSpaces>
  <SharedDoc>false</SharedDoc>
  <HLinks>
    <vt:vector size="414" baseType="variant">
      <vt:variant>
        <vt:i4>917586</vt:i4>
      </vt:variant>
      <vt:variant>
        <vt:i4>285</vt:i4>
      </vt:variant>
      <vt:variant>
        <vt:i4>0</vt:i4>
      </vt:variant>
      <vt:variant>
        <vt:i4>5</vt:i4>
      </vt:variant>
      <vt:variant>
        <vt:lpwstr>http://www.aangiftecamera.be/</vt:lpwstr>
      </vt:variant>
      <vt:variant>
        <vt:lpwstr/>
      </vt:variant>
      <vt:variant>
        <vt:i4>196685</vt:i4>
      </vt:variant>
      <vt:variant>
        <vt:i4>282</vt:i4>
      </vt:variant>
      <vt:variant>
        <vt:i4>0</vt:i4>
      </vt:variant>
      <vt:variant>
        <vt:i4>5</vt:i4>
      </vt:variant>
      <vt:variant>
        <vt:lpwstr>http://www.bednet.be/</vt:lpwstr>
      </vt:variant>
      <vt:variant>
        <vt:lpwstr/>
      </vt:variant>
      <vt:variant>
        <vt:i4>2621536</vt:i4>
      </vt:variant>
      <vt:variant>
        <vt:i4>279</vt:i4>
      </vt:variant>
      <vt:variant>
        <vt:i4>0</vt:i4>
      </vt:variant>
      <vt:variant>
        <vt:i4>5</vt:i4>
      </vt:variant>
      <vt:variant>
        <vt:lpwstr>https://www.groeipakket.be/nl/aanwezigheden-kleuter-en-lager-onderwijs</vt:lpwstr>
      </vt:variant>
      <vt:variant>
        <vt:lpwstr/>
      </vt:variant>
      <vt:variant>
        <vt:i4>7471155</vt:i4>
      </vt:variant>
      <vt:variant>
        <vt:i4>276</vt:i4>
      </vt:variant>
      <vt:variant>
        <vt:i4>0</vt:i4>
      </vt:variant>
      <vt:variant>
        <vt:i4>5</vt:i4>
      </vt:variant>
      <vt:variant>
        <vt:lpwstr>https://www.groeipakket.be/nl/wat-zit-er-in-het-groeipakket/participatietoeslagen</vt:lpwstr>
      </vt:variant>
      <vt:variant>
        <vt:lpwstr>Kleutertoeslag</vt:lpwstr>
      </vt:variant>
      <vt:variant>
        <vt:i4>1310775</vt:i4>
      </vt:variant>
      <vt:variant>
        <vt:i4>269</vt:i4>
      </vt:variant>
      <vt:variant>
        <vt:i4>0</vt:i4>
      </vt:variant>
      <vt:variant>
        <vt:i4>5</vt:i4>
      </vt:variant>
      <vt:variant>
        <vt:lpwstr/>
      </vt:variant>
      <vt:variant>
        <vt:lpwstr>_Toc36631036</vt:lpwstr>
      </vt:variant>
      <vt:variant>
        <vt:i4>1507383</vt:i4>
      </vt:variant>
      <vt:variant>
        <vt:i4>263</vt:i4>
      </vt:variant>
      <vt:variant>
        <vt:i4>0</vt:i4>
      </vt:variant>
      <vt:variant>
        <vt:i4>5</vt:i4>
      </vt:variant>
      <vt:variant>
        <vt:lpwstr/>
      </vt:variant>
      <vt:variant>
        <vt:lpwstr>_Toc36631035</vt:lpwstr>
      </vt:variant>
      <vt:variant>
        <vt:i4>1441847</vt:i4>
      </vt:variant>
      <vt:variant>
        <vt:i4>257</vt:i4>
      </vt:variant>
      <vt:variant>
        <vt:i4>0</vt:i4>
      </vt:variant>
      <vt:variant>
        <vt:i4>5</vt:i4>
      </vt:variant>
      <vt:variant>
        <vt:lpwstr/>
      </vt:variant>
      <vt:variant>
        <vt:lpwstr>_Toc36631034</vt:lpwstr>
      </vt:variant>
      <vt:variant>
        <vt:i4>1114167</vt:i4>
      </vt:variant>
      <vt:variant>
        <vt:i4>251</vt:i4>
      </vt:variant>
      <vt:variant>
        <vt:i4>0</vt:i4>
      </vt:variant>
      <vt:variant>
        <vt:i4>5</vt:i4>
      </vt:variant>
      <vt:variant>
        <vt:lpwstr/>
      </vt:variant>
      <vt:variant>
        <vt:lpwstr>_Toc36631033</vt:lpwstr>
      </vt:variant>
      <vt:variant>
        <vt:i4>1048631</vt:i4>
      </vt:variant>
      <vt:variant>
        <vt:i4>245</vt:i4>
      </vt:variant>
      <vt:variant>
        <vt:i4>0</vt:i4>
      </vt:variant>
      <vt:variant>
        <vt:i4>5</vt:i4>
      </vt:variant>
      <vt:variant>
        <vt:lpwstr/>
      </vt:variant>
      <vt:variant>
        <vt:lpwstr>_Toc36631032</vt:lpwstr>
      </vt:variant>
      <vt:variant>
        <vt:i4>1245239</vt:i4>
      </vt:variant>
      <vt:variant>
        <vt:i4>239</vt:i4>
      </vt:variant>
      <vt:variant>
        <vt:i4>0</vt:i4>
      </vt:variant>
      <vt:variant>
        <vt:i4>5</vt:i4>
      </vt:variant>
      <vt:variant>
        <vt:lpwstr/>
      </vt:variant>
      <vt:variant>
        <vt:lpwstr>_Toc36631031</vt:lpwstr>
      </vt:variant>
      <vt:variant>
        <vt:i4>1179703</vt:i4>
      </vt:variant>
      <vt:variant>
        <vt:i4>233</vt:i4>
      </vt:variant>
      <vt:variant>
        <vt:i4>0</vt:i4>
      </vt:variant>
      <vt:variant>
        <vt:i4>5</vt:i4>
      </vt:variant>
      <vt:variant>
        <vt:lpwstr/>
      </vt:variant>
      <vt:variant>
        <vt:lpwstr>_Toc36631030</vt:lpwstr>
      </vt:variant>
      <vt:variant>
        <vt:i4>1769526</vt:i4>
      </vt:variant>
      <vt:variant>
        <vt:i4>227</vt:i4>
      </vt:variant>
      <vt:variant>
        <vt:i4>0</vt:i4>
      </vt:variant>
      <vt:variant>
        <vt:i4>5</vt:i4>
      </vt:variant>
      <vt:variant>
        <vt:lpwstr/>
      </vt:variant>
      <vt:variant>
        <vt:lpwstr>_Toc36631029</vt:lpwstr>
      </vt:variant>
      <vt:variant>
        <vt:i4>1703990</vt:i4>
      </vt:variant>
      <vt:variant>
        <vt:i4>221</vt:i4>
      </vt:variant>
      <vt:variant>
        <vt:i4>0</vt:i4>
      </vt:variant>
      <vt:variant>
        <vt:i4>5</vt:i4>
      </vt:variant>
      <vt:variant>
        <vt:lpwstr/>
      </vt:variant>
      <vt:variant>
        <vt:lpwstr>_Toc36631028</vt:lpwstr>
      </vt:variant>
      <vt:variant>
        <vt:i4>1376310</vt:i4>
      </vt:variant>
      <vt:variant>
        <vt:i4>215</vt:i4>
      </vt:variant>
      <vt:variant>
        <vt:i4>0</vt:i4>
      </vt:variant>
      <vt:variant>
        <vt:i4>5</vt:i4>
      </vt:variant>
      <vt:variant>
        <vt:lpwstr/>
      </vt:variant>
      <vt:variant>
        <vt:lpwstr>_Toc36631027</vt:lpwstr>
      </vt:variant>
      <vt:variant>
        <vt:i4>1310774</vt:i4>
      </vt:variant>
      <vt:variant>
        <vt:i4>209</vt:i4>
      </vt:variant>
      <vt:variant>
        <vt:i4>0</vt:i4>
      </vt:variant>
      <vt:variant>
        <vt:i4>5</vt:i4>
      </vt:variant>
      <vt:variant>
        <vt:lpwstr/>
      </vt:variant>
      <vt:variant>
        <vt:lpwstr>_Toc36631026</vt:lpwstr>
      </vt:variant>
      <vt:variant>
        <vt:i4>1507382</vt:i4>
      </vt:variant>
      <vt:variant>
        <vt:i4>203</vt:i4>
      </vt:variant>
      <vt:variant>
        <vt:i4>0</vt:i4>
      </vt:variant>
      <vt:variant>
        <vt:i4>5</vt:i4>
      </vt:variant>
      <vt:variant>
        <vt:lpwstr/>
      </vt:variant>
      <vt:variant>
        <vt:lpwstr>_Toc36631025</vt:lpwstr>
      </vt:variant>
      <vt:variant>
        <vt:i4>1441846</vt:i4>
      </vt:variant>
      <vt:variant>
        <vt:i4>197</vt:i4>
      </vt:variant>
      <vt:variant>
        <vt:i4>0</vt:i4>
      </vt:variant>
      <vt:variant>
        <vt:i4>5</vt:i4>
      </vt:variant>
      <vt:variant>
        <vt:lpwstr/>
      </vt:variant>
      <vt:variant>
        <vt:lpwstr>_Toc36631024</vt:lpwstr>
      </vt:variant>
      <vt:variant>
        <vt:i4>1114166</vt:i4>
      </vt:variant>
      <vt:variant>
        <vt:i4>191</vt:i4>
      </vt:variant>
      <vt:variant>
        <vt:i4>0</vt:i4>
      </vt:variant>
      <vt:variant>
        <vt:i4>5</vt:i4>
      </vt:variant>
      <vt:variant>
        <vt:lpwstr/>
      </vt:variant>
      <vt:variant>
        <vt:lpwstr>_Toc36631023</vt:lpwstr>
      </vt:variant>
      <vt:variant>
        <vt:i4>1048630</vt:i4>
      </vt:variant>
      <vt:variant>
        <vt:i4>185</vt:i4>
      </vt:variant>
      <vt:variant>
        <vt:i4>0</vt:i4>
      </vt:variant>
      <vt:variant>
        <vt:i4>5</vt:i4>
      </vt:variant>
      <vt:variant>
        <vt:lpwstr/>
      </vt:variant>
      <vt:variant>
        <vt:lpwstr>_Toc36631022</vt:lpwstr>
      </vt:variant>
      <vt:variant>
        <vt:i4>1245238</vt:i4>
      </vt:variant>
      <vt:variant>
        <vt:i4>179</vt:i4>
      </vt:variant>
      <vt:variant>
        <vt:i4>0</vt:i4>
      </vt:variant>
      <vt:variant>
        <vt:i4>5</vt:i4>
      </vt:variant>
      <vt:variant>
        <vt:lpwstr/>
      </vt:variant>
      <vt:variant>
        <vt:lpwstr>_Toc36631021</vt:lpwstr>
      </vt:variant>
      <vt:variant>
        <vt:i4>1179702</vt:i4>
      </vt:variant>
      <vt:variant>
        <vt:i4>173</vt:i4>
      </vt:variant>
      <vt:variant>
        <vt:i4>0</vt:i4>
      </vt:variant>
      <vt:variant>
        <vt:i4>5</vt:i4>
      </vt:variant>
      <vt:variant>
        <vt:lpwstr/>
      </vt:variant>
      <vt:variant>
        <vt:lpwstr>_Toc36631020</vt:lpwstr>
      </vt:variant>
      <vt:variant>
        <vt:i4>1769525</vt:i4>
      </vt:variant>
      <vt:variant>
        <vt:i4>167</vt:i4>
      </vt:variant>
      <vt:variant>
        <vt:i4>0</vt:i4>
      </vt:variant>
      <vt:variant>
        <vt:i4>5</vt:i4>
      </vt:variant>
      <vt:variant>
        <vt:lpwstr/>
      </vt:variant>
      <vt:variant>
        <vt:lpwstr>_Toc36631019</vt:lpwstr>
      </vt:variant>
      <vt:variant>
        <vt:i4>1703989</vt:i4>
      </vt:variant>
      <vt:variant>
        <vt:i4>161</vt:i4>
      </vt:variant>
      <vt:variant>
        <vt:i4>0</vt:i4>
      </vt:variant>
      <vt:variant>
        <vt:i4>5</vt:i4>
      </vt:variant>
      <vt:variant>
        <vt:lpwstr/>
      </vt:variant>
      <vt:variant>
        <vt:lpwstr>_Toc36631018</vt:lpwstr>
      </vt:variant>
      <vt:variant>
        <vt:i4>1376309</vt:i4>
      </vt:variant>
      <vt:variant>
        <vt:i4>155</vt:i4>
      </vt:variant>
      <vt:variant>
        <vt:i4>0</vt:i4>
      </vt:variant>
      <vt:variant>
        <vt:i4>5</vt:i4>
      </vt:variant>
      <vt:variant>
        <vt:lpwstr/>
      </vt:variant>
      <vt:variant>
        <vt:lpwstr>_Toc36631017</vt:lpwstr>
      </vt:variant>
      <vt:variant>
        <vt:i4>1310773</vt:i4>
      </vt:variant>
      <vt:variant>
        <vt:i4>149</vt:i4>
      </vt:variant>
      <vt:variant>
        <vt:i4>0</vt:i4>
      </vt:variant>
      <vt:variant>
        <vt:i4>5</vt:i4>
      </vt:variant>
      <vt:variant>
        <vt:lpwstr/>
      </vt:variant>
      <vt:variant>
        <vt:lpwstr>_Toc36631016</vt:lpwstr>
      </vt:variant>
      <vt:variant>
        <vt:i4>1507381</vt:i4>
      </vt:variant>
      <vt:variant>
        <vt:i4>143</vt:i4>
      </vt:variant>
      <vt:variant>
        <vt:i4>0</vt:i4>
      </vt:variant>
      <vt:variant>
        <vt:i4>5</vt:i4>
      </vt:variant>
      <vt:variant>
        <vt:lpwstr/>
      </vt:variant>
      <vt:variant>
        <vt:lpwstr>_Toc36631015</vt:lpwstr>
      </vt:variant>
      <vt:variant>
        <vt:i4>1441845</vt:i4>
      </vt:variant>
      <vt:variant>
        <vt:i4>137</vt:i4>
      </vt:variant>
      <vt:variant>
        <vt:i4>0</vt:i4>
      </vt:variant>
      <vt:variant>
        <vt:i4>5</vt:i4>
      </vt:variant>
      <vt:variant>
        <vt:lpwstr/>
      </vt:variant>
      <vt:variant>
        <vt:lpwstr>_Toc36631014</vt:lpwstr>
      </vt:variant>
      <vt:variant>
        <vt:i4>1114165</vt:i4>
      </vt:variant>
      <vt:variant>
        <vt:i4>131</vt:i4>
      </vt:variant>
      <vt:variant>
        <vt:i4>0</vt:i4>
      </vt:variant>
      <vt:variant>
        <vt:i4>5</vt:i4>
      </vt:variant>
      <vt:variant>
        <vt:lpwstr/>
      </vt:variant>
      <vt:variant>
        <vt:lpwstr>_Toc36631013</vt:lpwstr>
      </vt:variant>
      <vt:variant>
        <vt:i4>1048629</vt:i4>
      </vt:variant>
      <vt:variant>
        <vt:i4>125</vt:i4>
      </vt:variant>
      <vt:variant>
        <vt:i4>0</vt:i4>
      </vt:variant>
      <vt:variant>
        <vt:i4>5</vt:i4>
      </vt:variant>
      <vt:variant>
        <vt:lpwstr/>
      </vt:variant>
      <vt:variant>
        <vt:lpwstr>_Toc36631012</vt:lpwstr>
      </vt:variant>
      <vt:variant>
        <vt:i4>1245237</vt:i4>
      </vt:variant>
      <vt:variant>
        <vt:i4>119</vt:i4>
      </vt:variant>
      <vt:variant>
        <vt:i4>0</vt:i4>
      </vt:variant>
      <vt:variant>
        <vt:i4>5</vt:i4>
      </vt:variant>
      <vt:variant>
        <vt:lpwstr/>
      </vt:variant>
      <vt:variant>
        <vt:lpwstr>_Toc36631011</vt:lpwstr>
      </vt:variant>
      <vt:variant>
        <vt:i4>1179701</vt:i4>
      </vt:variant>
      <vt:variant>
        <vt:i4>113</vt:i4>
      </vt:variant>
      <vt:variant>
        <vt:i4>0</vt:i4>
      </vt:variant>
      <vt:variant>
        <vt:i4>5</vt:i4>
      </vt:variant>
      <vt:variant>
        <vt:lpwstr/>
      </vt:variant>
      <vt:variant>
        <vt:lpwstr>_Toc36631010</vt:lpwstr>
      </vt:variant>
      <vt:variant>
        <vt:i4>1769524</vt:i4>
      </vt:variant>
      <vt:variant>
        <vt:i4>107</vt:i4>
      </vt:variant>
      <vt:variant>
        <vt:i4>0</vt:i4>
      </vt:variant>
      <vt:variant>
        <vt:i4>5</vt:i4>
      </vt:variant>
      <vt:variant>
        <vt:lpwstr/>
      </vt:variant>
      <vt:variant>
        <vt:lpwstr>_Toc36631009</vt:lpwstr>
      </vt:variant>
      <vt:variant>
        <vt:i4>1703988</vt:i4>
      </vt:variant>
      <vt:variant>
        <vt:i4>101</vt:i4>
      </vt:variant>
      <vt:variant>
        <vt:i4>0</vt:i4>
      </vt:variant>
      <vt:variant>
        <vt:i4>5</vt:i4>
      </vt:variant>
      <vt:variant>
        <vt:lpwstr/>
      </vt:variant>
      <vt:variant>
        <vt:lpwstr>_Toc36631008</vt:lpwstr>
      </vt:variant>
      <vt:variant>
        <vt:i4>1376308</vt:i4>
      </vt:variant>
      <vt:variant>
        <vt:i4>95</vt:i4>
      </vt:variant>
      <vt:variant>
        <vt:i4>0</vt:i4>
      </vt:variant>
      <vt:variant>
        <vt:i4>5</vt:i4>
      </vt:variant>
      <vt:variant>
        <vt:lpwstr/>
      </vt:variant>
      <vt:variant>
        <vt:lpwstr>_Toc36631007</vt:lpwstr>
      </vt:variant>
      <vt:variant>
        <vt:i4>1310772</vt:i4>
      </vt:variant>
      <vt:variant>
        <vt:i4>89</vt:i4>
      </vt:variant>
      <vt:variant>
        <vt:i4>0</vt:i4>
      </vt:variant>
      <vt:variant>
        <vt:i4>5</vt:i4>
      </vt:variant>
      <vt:variant>
        <vt:lpwstr/>
      </vt:variant>
      <vt:variant>
        <vt:lpwstr>_Toc36631006</vt:lpwstr>
      </vt:variant>
      <vt:variant>
        <vt:i4>1507380</vt:i4>
      </vt:variant>
      <vt:variant>
        <vt:i4>83</vt:i4>
      </vt:variant>
      <vt:variant>
        <vt:i4>0</vt:i4>
      </vt:variant>
      <vt:variant>
        <vt:i4>5</vt:i4>
      </vt:variant>
      <vt:variant>
        <vt:lpwstr/>
      </vt:variant>
      <vt:variant>
        <vt:lpwstr>_Toc36631005</vt:lpwstr>
      </vt:variant>
      <vt:variant>
        <vt:i4>1441844</vt:i4>
      </vt:variant>
      <vt:variant>
        <vt:i4>77</vt:i4>
      </vt:variant>
      <vt:variant>
        <vt:i4>0</vt:i4>
      </vt:variant>
      <vt:variant>
        <vt:i4>5</vt:i4>
      </vt:variant>
      <vt:variant>
        <vt:lpwstr/>
      </vt:variant>
      <vt:variant>
        <vt:lpwstr>_Toc36631004</vt:lpwstr>
      </vt:variant>
      <vt:variant>
        <vt:i4>1114164</vt:i4>
      </vt:variant>
      <vt:variant>
        <vt:i4>71</vt:i4>
      </vt:variant>
      <vt:variant>
        <vt:i4>0</vt:i4>
      </vt:variant>
      <vt:variant>
        <vt:i4>5</vt:i4>
      </vt:variant>
      <vt:variant>
        <vt:lpwstr/>
      </vt:variant>
      <vt:variant>
        <vt:lpwstr>_Toc36631003</vt:lpwstr>
      </vt:variant>
      <vt:variant>
        <vt:i4>1048628</vt:i4>
      </vt:variant>
      <vt:variant>
        <vt:i4>65</vt:i4>
      </vt:variant>
      <vt:variant>
        <vt:i4>0</vt:i4>
      </vt:variant>
      <vt:variant>
        <vt:i4>5</vt:i4>
      </vt:variant>
      <vt:variant>
        <vt:lpwstr/>
      </vt:variant>
      <vt:variant>
        <vt:lpwstr>_Toc36631002</vt:lpwstr>
      </vt:variant>
      <vt:variant>
        <vt:i4>1245236</vt:i4>
      </vt:variant>
      <vt:variant>
        <vt:i4>59</vt:i4>
      </vt:variant>
      <vt:variant>
        <vt:i4>0</vt:i4>
      </vt:variant>
      <vt:variant>
        <vt:i4>5</vt:i4>
      </vt:variant>
      <vt:variant>
        <vt:lpwstr/>
      </vt:variant>
      <vt:variant>
        <vt:lpwstr>_Toc36631001</vt:lpwstr>
      </vt:variant>
      <vt:variant>
        <vt:i4>1179700</vt:i4>
      </vt:variant>
      <vt:variant>
        <vt:i4>53</vt:i4>
      </vt:variant>
      <vt:variant>
        <vt:i4>0</vt:i4>
      </vt:variant>
      <vt:variant>
        <vt:i4>5</vt:i4>
      </vt:variant>
      <vt:variant>
        <vt:lpwstr/>
      </vt:variant>
      <vt:variant>
        <vt:lpwstr>_Toc36631000</vt:lpwstr>
      </vt:variant>
      <vt:variant>
        <vt:i4>1179708</vt:i4>
      </vt:variant>
      <vt:variant>
        <vt:i4>47</vt:i4>
      </vt:variant>
      <vt:variant>
        <vt:i4>0</vt:i4>
      </vt:variant>
      <vt:variant>
        <vt:i4>5</vt:i4>
      </vt:variant>
      <vt:variant>
        <vt:lpwstr/>
      </vt:variant>
      <vt:variant>
        <vt:lpwstr>_Toc36630999</vt:lpwstr>
      </vt:variant>
      <vt:variant>
        <vt:i4>1245244</vt:i4>
      </vt:variant>
      <vt:variant>
        <vt:i4>41</vt:i4>
      </vt:variant>
      <vt:variant>
        <vt:i4>0</vt:i4>
      </vt:variant>
      <vt:variant>
        <vt:i4>5</vt:i4>
      </vt:variant>
      <vt:variant>
        <vt:lpwstr/>
      </vt:variant>
      <vt:variant>
        <vt:lpwstr>_Toc36630998</vt:lpwstr>
      </vt:variant>
      <vt:variant>
        <vt:i4>1835068</vt:i4>
      </vt:variant>
      <vt:variant>
        <vt:i4>35</vt:i4>
      </vt:variant>
      <vt:variant>
        <vt:i4>0</vt:i4>
      </vt:variant>
      <vt:variant>
        <vt:i4>5</vt:i4>
      </vt:variant>
      <vt:variant>
        <vt:lpwstr/>
      </vt:variant>
      <vt:variant>
        <vt:lpwstr>_Toc36630997</vt:lpwstr>
      </vt:variant>
      <vt:variant>
        <vt:i4>1900604</vt:i4>
      </vt:variant>
      <vt:variant>
        <vt:i4>29</vt:i4>
      </vt:variant>
      <vt:variant>
        <vt:i4>0</vt:i4>
      </vt:variant>
      <vt:variant>
        <vt:i4>5</vt:i4>
      </vt:variant>
      <vt:variant>
        <vt:lpwstr/>
      </vt:variant>
      <vt:variant>
        <vt:lpwstr>_Toc36630996</vt:lpwstr>
      </vt:variant>
      <vt:variant>
        <vt:i4>1966140</vt:i4>
      </vt:variant>
      <vt:variant>
        <vt:i4>23</vt:i4>
      </vt:variant>
      <vt:variant>
        <vt:i4>0</vt:i4>
      </vt:variant>
      <vt:variant>
        <vt:i4>5</vt:i4>
      </vt:variant>
      <vt:variant>
        <vt:lpwstr/>
      </vt:variant>
      <vt:variant>
        <vt:lpwstr>_Toc36630995</vt:lpwstr>
      </vt:variant>
      <vt:variant>
        <vt:i4>2031676</vt:i4>
      </vt:variant>
      <vt:variant>
        <vt:i4>17</vt:i4>
      </vt:variant>
      <vt:variant>
        <vt:i4>0</vt:i4>
      </vt:variant>
      <vt:variant>
        <vt:i4>5</vt:i4>
      </vt:variant>
      <vt:variant>
        <vt:lpwstr/>
      </vt:variant>
      <vt:variant>
        <vt:lpwstr>_Toc36630994</vt:lpwstr>
      </vt:variant>
      <vt:variant>
        <vt:i4>1572924</vt:i4>
      </vt:variant>
      <vt:variant>
        <vt:i4>11</vt:i4>
      </vt:variant>
      <vt:variant>
        <vt:i4>0</vt:i4>
      </vt:variant>
      <vt:variant>
        <vt:i4>5</vt:i4>
      </vt:variant>
      <vt:variant>
        <vt:lpwstr/>
      </vt:variant>
      <vt:variant>
        <vt:lpwstr>_Toc36630993</vt:lpwstr>
      </vt:variant>
      <vt:variant>
        <vt:i4>1638460</vt:i4>
      </vt:variant>
      <vt:variant>
        <vt:i4>5</vt:i4>
      </vt:variant>
      <vt:variant>
        <vt:i4>0</vt:i4>
      </vt:variant>
      <vt:variant>
        <vt:i4>5</vt:i4>
      </vt:variant>
      <vt:variant>
        <vt:lpwstr/>
      </vt:variant>
      <vt:variant>
        <vt:lpwstr>_Toc36630992</vt:lpwstr>
      </vt:variant>
      <vt:variant>
        <vt:i4>1310794</vt:i4>
      </vt:variant>
      <vt:variant>
        <vt:i4>0</vt:i4>
      </vt:variant>
      <vt:variant>
        <vt:i4>0</vt:i4>
      </vt:variant>
      <vt:variant>
        <vt:i4>5</vt:i4>
      </vt:variant>
      <vt:variant>
        <vt:lpwstr>http://www.katholiekonderwijs.vlaanderen/</vt:lpwstr>
      </vt:variant>
      <vt:variant>
        <vt:lpwstr/>
      </vt:variant>
      <vt:variant>
        <vt:i4>5505049</vt:i4>
      </vt:variant>
      <vt:variant>
        <vt:i4>54</vt:i4>
      </vt:variant>
      <vt:variant>
        <vt:i4>0</vt:i4>
      </vt:variant>
      <vt:variant>
        <vt:i4>5</vt:i4>
      </vt:variant>
      <vt:variant>
        <vt:lpwstr>http://www.ond.vlaanderen.be/edulex/document.aspx?docid=13210</vt:lpwstr>
      </vt:variant>
      <vt:variant>
        <vt:lpwstr/>
      </vt:variant>
      <vt:variant>
        <vt:i4>70</vt:i4>
      </vt:variant>
      <vt:variant>
        <vt:i4>51</vt:i4>
      </vt:variant>
      <vt:variant>
        <vt:i4>0</vt:i4>
      </vt:variant>
      <vt:variant>
        <vt:i4>5</vt:i4>
      </vt:variant>
      <vt:variant>
        <vt:lpwstr>https://data-onderwijs.vlaanderen.be/edulex/document.aspx?docid=13875</vt:lpwstr>
      </vt:variant>
      <vt:variant>
        <vt:lpwstr/>
      </vt:variant>
      <vt:variant>
        <vt:i4>5439515</vt:i4>
      </vt:variant>
      <vt:variant>
        <vt:i4>48</vt:i4>
      </vt:variant>
      <vt:variant>
        <vt:i4>0</vt:i4>
      </vt:variant>
      <vt:variant>
        <vt:i4>5</vt:i4>
      </vt:variant>
      <vt:variant>
        <vt:lpwstr>http://www.ond.vlaanderen.be/edulex/document.aspx?docid=9287</vt:lpwstr>
      </vt:variant>
      <vt:variant>
        <vt:lpwstr/>
      </vt:variant>
      <vt:variant>
        <vt:i4>5308441</vt:i4>
      </vt:variant>
      <vt:variant>
        <vt:i4>45</vt:i4>
      </vt:variant>
      <vt:variant>
        <vt:i4>0</vt:i4>
      </vt:variant>
      <vt:variant>
        <vt:i4>5</vt:i4>
      </vt:variant>
      <vt:variant>
        <vt:lpwstr>http://www.ond.vlaanderen.be/edulex/document.aspx?docid=12251</vt:lpwstr>
      </vt:variant>
      <vt:variant>
        <vt:lpwstr/>
      </vt:variant>
      <vt:variant>
        <vt:i4>1179665</vt:i4>
      </vt:variant>
      <vt:variant>
        <vt:i4>42</vt:i4>
      </vt:variant>
      <vt:variant>
        <vt:i4>0</vt:i4>
      </vt:variant>
      <vt:variant>
        <vt:i4>5</vt:i4>
      </vt:variant>
      <vt:variant>
        <vt:lpwstr>http://data-onderwijs.vlaanderen.be/edulex/document.aspx?docid=14691</vt:lpwstr>
      </vt:variant>
      <vt:variant>
        <vt:lpwstr/>
      </vt:variant>
      <vt:variant>
        <vt:i4>5898259</vt:i4>
      </vt:variant>
      <vt:variant>
        <vt:i4>39</vt:i4>
      </vt:variant>
      <vt:variant>
        <vt:i4>0</vt:i4>
      </vt:variant>
      <vt:variant>
        <vt:i4>5</vt:i4>
      </vt:variant>
      <vt:variant>
        <vt:lpwstr>http://www.ond.vlaanderen.be/edulex/document.aspx?docid=14883</vt:lpwstr>
      </vt:variant>
      <vt:variant>
        <vt:lpwstr/>
      </vt:variant>
      <vt:variant>
        <vt:i4>5701658</vt:i4>
      </vt:variant>
      <vt:variant>
        <vt:i4>36</vt:i4>
      </vt:variant>
      <vt:variant>
        <vt:i4>0</vt:i4>
      </vt:variant>
      <vt:variant>
        <vt:i4>5</vt:i4>
      </vt:variant>
      <vt:variant>
        <vt:lpwstr>http://www.ond.vlaanderen.be/edulex/document.aspx?docid=9293</vt:lpwstr>
      </vt:variant>
      <vt:variant>
        <vt:lpwstr/>
      </vt:variant>
      <vt:variant>
        <vt:i4>6094873</vt:i4>
      </vt:variant>
      <vt:variant>
        <vt:i4>33</vt:i4>
      </vt:variant>
      <vt:variant>
        <vt:i4>0</vt:i4>
      </vt:variant>
      <vt:variant>
        <vt:i4>5</vt:i4>
      </vt:variant>
      <vt:variant>
        <vt:lpwstr>http://www.ond.vlaanderen.be/edulex/document.aspx?docid=13281</vt:lpwstr>
      </vt:variant>
      <vt:variant>
        <vt:lpwstr/>
      </vt:variant>
      <vt:variant>
        <vt:i4>5701658</vt:i4>
      </vt:variant>
      <vt:variant>
        <vt:i4>30</vt:i4>
      </vt:variant>
      <vt:variant>
        <vt:i4>0</vt:i4>
      </vt:variant>
      <vt:variant>
        <vt:i4>5</vt:i4>
      </vt:variant>
      <vt:variant>
        <vt:lpwstr>http://www.ond.vlaanderen.be/edulex/document.aspx?docid=13126</vt:lpwstr>
      </vt:variant>
      <vt:variant>
        <vt:lpwstr/>
      </vt:variant>
      <vt:variant>
        <vt:i4>5308441</vt:i4>
      </vt:variant>
      <vt:variant>
        <vt:i4>27</vt:i4>
      </vt:variant>
      <vt:variant>
        <vt:i4>0</vt:i4>
      </vt:variant>
      <vt:variant>
        <vt:i4>5</vt:i4>
      </vt:variant>
      <vt:variant>
        <vt:lpwstr>http://www.ond.vlaanderen.be/edulex/document.aspx?docid=12254</vt:lpwstr>
      </vt:variant>
      <vt:variant>
        <vt:lpwstr/>
      </vt:variant>
      <vt:variant>
        <vt:i4>196684</vt:i4>
      </vt:variant>
      <vt:variant>
        <vt:i4>24</vt:i4>
      </vt:variant>
      <vt:variant>
        <vt:i4>0</vt:i4>
      </vt:variant>
      <vt:variant>
        <vt:i4>5</vt:i4>
      </vt:variant>
      <vt:variant>
        <vt:lpwstr>https://data-onderwijs.vlaanderen.be/edulex/document.aspx?docid=15228</vt:lpwstr>
      </vt:variant>
      <vt:variant>
        <vt:lpwstr/>
      </vt:variant>
      <vt:variant>
        <vt:i4>196684</vt:i4>
      </vt:variant>
      <vt:variant>
        <vt:i4>21</vt:i4>
      </vt:variant>
      <vt:variant>
        <vt:i4>0</vt:i4>
      </vt:variant>
      <vt:variant>
        <vt:i4>5</vt:i4>
      </vt:variant>
      <vt:variant>
        <vt:lpwstr>https://data-onderwijs.vlaanderen.be/edulex/document.aspx?docid=15228</vt:lpwstr>
      </vt:variant>
      <vt:variant>
        <vt:lpwstr/>
      </vt:variant>
      <vt:variant>
        <vt:i4>3276926</vt:i4>
      </vt:variant>
      <vt:variant>
        <vt:i4>18</vt:i4>
      </vt:variant>
      <vt:variant>
        <vt:i4>0</vt:i4>
      </vt:variant>
      <vt:variant>
        <vt:i4>5</vt:i4>
      </vt:variant>
      <vt:variant>
        <vt:lpwstr>https://data-onderwijs.vlaanderen.be/edulex/document.aspx?docid=12254</vt:lpwstr>
      </vt:variant>
      <vt:variant>
        <vt:lpwstr>1022139</vt:lpwstr>
      </vt:variant>
      <vt:variant>
        <vt:i4>6029343</vt:i4>
      </vt:variant>
      <vt:variant>
        <vt:i4>15</vt:i4>
      </vt:variant>
      <vt:variant>
        <vt:i4>0</vt:i4>
      </vt:variant>
      <vt:variant>
        <vt:i4>5</vt:i4>
      </vt:variant>
      <vt:variant>
        <vt:lpwstr>http://www.ond.vlaanderen.be/edulex/document.aspx?docid=13494</vt:lpwstr>
      </vt:variant>
      <vt:variant>
        <vt:lpwstr/>
      </vt:variant>
      <vt:variant>
        <vt:i4>6029343</vt:i4>
      </vt:variant>
      <vt:variant>
        <vt:i4>12</vt:i4>
      </vt:variant>
      <vt:variant>
        <vt:i4>0</vt:i4>
      </vt:variant>
      <vt:variant>
        <vt:i4>5</vt:i4>
      </vt:variant>
      <vt:variant>
        <vt:lpwstr>http://www.ond.vlaanderen.be/edulex/document.aspx?docid=13494</vt:lpwstr>
      </vt:variant>
      <vt:variant>
        <vt:lpwstr/>
      </vt:variant>
      <vt:variant>
        <vt:i4>6029343</vt:i4>
      </vt:variant>
      <vt:variant>
        <vt:i4>9</vt:i4>
      </vt:variant>
      <vt:variant>
        <vt:i4>0</vt:i4>
      </vt:variant>
      <vt:variant>
        <vt:i4>5</vt:i4>
      </vt:variant>
      <vt:variant>
        <vt:lpwstr>http://www.ond.vlaanderen.be/edulex/document.aspx?docid=13494</vt:lpwstr>
      </vt:variant>
      <vt:variant>
        <vt:lpwstr/>
      </vt:variant>
      <vt:variant>
        <vt:i4>6029343</vt:i4>
      </vt:variant>
      <vt:variant>
        <vt:i4>6</vt:i4>
      </vt:variant>
      <vt:variant>
        <vt:i4>0</vt:i4>
      </vt:variant>
      <vt:variant>
        <vt:i4>5</vt:i4>
      </vt:variant>
      <vt:variant>
        <vt:lpwstr>http://www.ond.vlaanderen.be/edulex/document.aspx?docid=13494</vt:lpwstr>
      </vt:variant>
      <vt:variant>
        <vt:lpwstr/>
      </vt:variant>
      <vt:variant>
        <vt:i4>2424878</vt:i4>
      </vt:variant>
      <vt:variant>
        <vt:i4>3</vt:i4>
      </vt:variant>
      <vt:variant>
        <vt:i4>0</vt:i4>
      </vt:variant>
      <vt:variant>
        <vt:i4>5</vt:i4>
      </vt:variant>
      <vt:variant>
        <vt:lpwstr>http://data-onderwijs.vlaanderen.be/edulex/document.aspx?docid=9284</vt:lpwstr>
      </vt:variant>
      <vt:variant>
        <vt:lpwstr/>
      </vt:variant>
      <vt:variant>
        <vt:i4>196684</vt:i4>
      </vt:variant>
      <vt:variant>
        <vt:i4>0</vt:i4>
      </vt:variant>
      <vt:variant>
        <vt:i4>0</vt:i4>
      </vt:variant>
      <vt:variant>
        <vt:i4>5</vt:i4>
      </vt:variant>
      <vt:variant>
        <vt:lpwstr>https://data-onderwijs.vlaanderen.be/edulex/document.aspx?docid=12254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2019-2020</dc:title>
  <dc:subject/>
  <dc:creator>Felix</dc:creator>
  <cp:keywords/>
  <cp:lastModifiedBy>Reserve2</cp:lastModifiedBy>
  <cp:revision>2</cp:revision>
  <cp:lastPrinted>2020-04-02T13:40:00Z</cp:lastPrinted>
  <dcterms:created xsi:type="dcterms:W3CDTF">2021-01-12T12:02:00Z</dcterms:created>
  <dcterms:modified xsi:type="dcterms:W3CDTF">2021-01-12T12:02:00Z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y fmtid="{D5CDD505-2E9C-101B-9397-08002B2CF9AE}" pid="5" name="ContentTypeId">
    <vt:lpwstr>0x010100DCFE892F92DB2143A25150E184016E1D</vt:lpwstr>
  </property>
</Properties>
</file>